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C2E4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C2E44" w:rsidRDefault="00DD62A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E4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2E44" w:rsidRDefault="00DD62A7">
            <w:pPr>
              <w:pStyle w:val="ConsPlusTitlePage0"/>
              <w:jc w:val="center"/>
            </w:pPr>
            <w:r>
              <w:rPr>
                <w:sz w:val="48"/>
              </w:rPr>
              <w:t>Решение Красноярского городского Совета депутатов от 20.12.2022 N 20-294</w:t>
            </w:r>
            <w:r>
              <w:rPr>
                <w:sz w:val="48"/>
              </w:rPr>
              <w:br/>
              <w:t>"Об утверждении муниципальной программы по противодействию коррупции на 2023 - 2025 годы"</w:t>
            </w:r>
          </w:p>
        </w:tc>
      </w:tr>
      <w:tr w:rsidR="006C2E4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2E44" w:rsidRDefault="00DD62A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19.01.2023</w:t>
            </w:r>
            <w:r>
              <w:rPr>
                <w:sz w:val="28"/>
              </w:rPr>
              <w:br/>
              <w:t> </w:t>
            </w:r>
          </w:p>
        </w:tc>
      </w:tr>
    </w:tbl>
    <w:p w:rsidR="006C2E44" w:rsidRDefault="006C2E44">
      <w:pPr>
        <w:pStyle w:val="ConsPlusNormal0"/>
        <w:sectPr w:rsidR="006C2E4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C2E44" w:rsidRDefault="006C2E44">
      <w:pPr>
        <w:pStyle w:val="ConsPlusNormal0"/>
        <w:outlineLvl w:val="0"/>
      </w:pPr>
    </w:p>
    <w:p w:rsidR="006C2E44" w:rsidRDefault="00DD62A7">
      <w:pPr>
        <w:pStyle w:val="ConsPlusTitle0"/>
        <w:jc w:val="center"/>
        <w:outlineLvl w:val="0"/>
      </w:pPr>
      <w:r>
        <w:t>КРАСНОЯРСКИЙ ГОРОДСКОЙ СОВЕТ ДЕПУТАТОВ</w:t>
      </w:r>
    </w:p>
    <w:p w:rsidR="006C2E44" w:rsidRDefault="006C2E44">
      <w:pPr>
        <w:pStyle w:val="ConsPlusTitle0"/>
        <w:ind w:firstLine="540"/>
        <w:jc w:val="both"/>
      </w:pPr>
    </w:p>
    <w:p w:rsidR="006C2E44" w:rsidRDefault="00DD62A7">
      <w:pPr>
        <w:pStyle w:val="ConsPlusTitle0"/>
        <w:jc w:val="center"/>
      </w:pPr>
      <w:r>
        <w:t>РЕШЕНИЕ</w:t>
      </w:r>
    </w:p>
    <w:p w:rsidR="006C2E44" w:rsidRDefault="00DD62A7">
      <w:pPr>
        <w:pStyle w:val="ConsPlusTitle0"/>
        <w:jc w:val="center"/>
      </w:pPr>
      <w:r>
        <w:t>от 20 декабря 2022 г. N 20-294</w:t>
      </w:r>
    </w:p>
    <w:p w:rsidR="006C2E44" w:rsidRDefault="006C2E44">
      <w:pPr>
        <w:pStyle w:val="ConsPlusTitle0"/>
        <w:ind w:firstLine="540"/>
        <w:jc w:val="both"/>
      </w:pPr>
    </w:p>
    <w:p w:rsidR="006C2E44" w:rsidRDefault="00DD62A7">
      <w:pPr>
        <w:pStyle w:val="ConsPlusTitle0"/>
        <w:jc w:val="center"/>
      </w:pPr>
      <w:r>
        <w:t>ОБ УТВЕРЖДЕНИИ МУНИЦИПАЛЬНОЙ ПРОГРАММЫ ПО ПРОТИВОДЕЙСТВИЮ</w:t>
      </w:r>
    </w:p>
    <w:p w:rsidR="006C2E44" w:rsidRDefault="00DD62A7">
      <w:pPr>
        <w:pStyle w:val="ConsPlusTitle0"/>
        <w:jc w:val="center"/>
      </w:pPr>
      <w:r>
        <w:t>КОРРУПЦИИ НА 2023 - 2025 ГОДЫ</w:t>
      </w:r>
    </w:p>
    <w:p w:rsidR="006C2E44" w:rsidRDefault="006C2E44">
      <w:pPr>
        <w:pStyle w:val="ConsPlusNormal0"/>
        <w:ind w:firstLine="540"/>
        <w:jc w:val="both"/>
      </w:pPr>
    </w:p>
    <w:p w:rsidR="006C2E44" w:rsidRDefault="00DD62A7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Решение Красноярского городского Совета депутатов от 22.12.2009 N 8-144 (ред. от 20.12.2022) &quot;О мерах по противодействию коррупции в городе Красноярске&quot; (вместе с &quot;Положением о мерах по противодействию коррупции в городе Красноярске&quot;) (с изм. и доп., вступающи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22.12.2009 N 8-144 "О мерах по противодействию коррупции в городе Красноярске", руководствуясь </w:t>
      </w:r>
      <w:hyperlink r:id="rId10" w:tooltip="&quot;Устав города Красноярска&quot; (принят Решением Красноярского городского Совета от 24.12.1997 N В-62) (ред. от 13.09.2022) (Зарегистрировано в ГУ Минюста России по Сибирскому федеральному округу 25.11.2005 N RU243080002005001) (с изм. и доп., вступающими в силу с ">
        <w:r>
          <w:rPr>
            <w:color w:val="0000FF"/>
          </w:rPr>
          <w:t>статьей 28</w:t>
        </w:r>
      </w:hyperlink>
      <w:r>
        <w:t xml:space="preserve"> Устава города Красноярска, Красноярский городской Совет депутатов решил:</w:t>
      </w:r>
    </w:p>
    <w:p w:rsidR="006C2E44" w:rsidRDefault="00DD62A7">
      <w:pPr>
        <w:pStyle w:val="ConsPlusNormal0"/>
        <w:spacing w:before="200"/>
        <w:ind w:firstLine="540"/>
        <w:jc w:val="both"/>
      </w:pPr>
      <w:r>
        <w:t>1. Ут</w:t>
      </w:r>
      <w:r>
        <w:t xml:space="preserve">вердить муниципальную </w:t>
      </w:r>
      <w:hyperlink w:anchor="P33" w:tooltip="МУНИЦИПАЛЬНАЯ ПРОГРАММА">
        <w:r>
          <w:rPr>
            <w:color w:val="0000FF"/>
          </w:rPr>
          <w:t>программу</w:t>
        </w:r>
      </w:hyperlink>
      <w:r>
        <w:t xml:space="preserve"> по противодействию коррупции на 2023 - 2025 годы согласно приложению к настоящему Решению.</w:t>
      </w:r>
    </w:p>
    <w:p w:rsidR="006C2E44" w:rsidRDefault="00DD62A7">
      <w:pPr>
        <w:pStyle w:val="ConsPlusNormal0"/>
        <w:spacing w:before="200"/>
        <w:ind w:firstLine="540"/>
        <w:jc w:val="both"/>
      </w:pPr>
      <w:r>
        <w:t>2. Настоящее Решение вступает в силу с 01.01.2023.</w:t>
      </w:r>
    </w:p>
    <w:p w:rsidR="006C2E44" w:rsidRDefault="00DD62A7">
      <w:pPr>
        <w:pStyle w:val="ConsPlusNormal0"/>
        <w:spacing w:before="200"/>
        <w:ind w:firstLine="540"/>
        <w:jc w:val="both"/>
      </w:pPr>
      <w:r>
        <w:t>3. Контроль за исполнением настоящего Решения возложить на постоянную комиссию по городскому самоуправлению.</w:t>
      </w:r>
    </w:p>
    <w:p w:rsidR="006C2E44" w:rsidRDefault="006C2E44">
      <w:pPr>
        <w:pStyle w:val="ConsPlusNormal0"/>
        <w:ind w:firstLine="540"/>
        <w:jc w:val="both"/>
      </w:pPr>
    </w:p>
    <w:p w:rsidR="006C2E44" w:rsidRDefault="00DD62A7">
      <w:pPr>
        <w:pStyle w:val="ConsPlusNormal0"/>
        <w:jc w:val="right"/>
      </w:pPr>
      <w:r>
        <w:t>Председатель</w:t>
      </w:r>
    </w:p>
    <w:p w:rsidR="006C2E44" w:rsidRDefault="00DD62A7">
      <w:pPr>
        <w:pStyle w:val="ConsPlusNormal0"/>
        <w:jc w:val="right"/>
      </w:pPr>
      <w:r>
        <w:t>Красноярского городского</w:t>
      </w:r>
    </w:p>
    <w:p w:rsidR="006C2E44" w:rsidRDefault="00DD62A7">
      <w:pPr>
        <w:pStyle w:val="ConsPlusNormal0"/>
        <w:jc w:val="right"/>
      </w:pPr>
      <w:r>
        <w:t>Совета депутатов</w:t>
      </w:r>
    </w:p>
    <w:p w:rsidR="006C2E44" w:rsidRDefault="00DD62A7">
      <w:pPr>
        <w:pStyle w:val="ConsPlusNormal0"/>
        <w:jc w:val="right"/>
      </w:pPr>
      <w:r>
        <w:t>Н.В.ФИРЮЛИНА</w:t>
      </w:r>
    </w:p>
    <w:p w:rsidR="006C2E44" w:rsidRDefault="006C2E44">
      <w:pPr>
        <w:pStyle w:val="ConsPlusNormal0"/>
        <w:ind w:firstLine="540"/>
        <w:jc w:val="both"/>
      </w:pPr>
    </w:p>
    <w:p w:rsidR="006C2E44" w:rsidRDefault="00DD62A7">
      <w:pPr>
        <w:pStyle w:val="ConsPlusNormal0"/>
        <w:jc w:val="right"/>
      </w:pPr>
      <w:r>
        <w:t>Глава</w:t>
      </w:r>
    </w:p>
    <w:p w:rsidR="006C2E44" w:rsidRDefault="00DD62A7">
      <w:pPr>
        <w:pStyle w:val="ConsPlusNormal0"/>
        <w:jc w:val="right"/>
      </w:pPr>
      <w:r>
        <w:t>города Красноярска</w:t>
      </w:r>
    </w:p>
    <w:p w:rsidR="006C2E44" w:rsidRDefault="00DD62A7">
      <w:pPr>
        <w:pStyle w:val="ConsPlusNormal0"/>
        <w:jc w:val="right"/>
      </w:pPr>
      <w:r>
        <w:t>В.А.ЛОГИНОВ</w:t>
      </w:r>
    </w:p>
    <w:p w:rsidR="006C2E44" w:rsidRDefault="006C2E44">
      <w:pPr>
        <w:pStyle w:val="ConsPlusNormal0"/>
        <w:ind w:firstLine="540"/>
        <w:jc w:val="both"/>
      </w:pPr>
    </w:p>
    <w:p w:rsidR="006C2E44" w:rsidRDefault="006C2E44">
      <w:pPr>
        <w:pStyle w:val="ConsPlusNormal0"/>
        <w:ind w:firstLine="540"/>
        <w:jc w:val="both"/>
      </w:pPr>
    </w:p>
    <w:p w:rsidR="006C2E44" w:rsidRDefault="006C2E44">
      <w:pPr>
        <w:pStyle w:val="ConsPlusNormal0"/>
        <w:ind w:firstLine="540"/>
        <w:jc w:val="both"/>
      </w:pPr>
    </w:p>
    <w:p w:rsidR="006C2E44" w:rsidRDefault="006C2E44">
      <w:pPr>
        <w:pStyle w:val="ConsPlusNormal0"/>
        <w:ind w:firstLine="540"/>
        <w:jc w:val="both"/>
      </w:pPr>
    </w:p>
    <w:p w:rsidR="006C2E44" w:rsidRDefault="006C2E44">
      <w:pPr>
        <w:pStyle w:val="ConsPlusNormal0"/>
        <w:ind w:firstLine="540"/>
        <w:jc w:val="both"/>
      </w:pPr>
    </w:p>
    <w:p w:rsidR="006C2E44" w:rsidRDefault="00DD62A7">
      <w:pPr>
        <w:pStyle w:val="ConsPlusNormal0"/>
        <w:jc w:val="right"/>
        <w:outlineLvl w:val="0"/>
      </w:pPr>
      <w:r>
        <w:t>Приложение</w:t>
      </w:r>
    </w:p>
    <w:p w:rsidR="006C2E44" w:rsidRDefault="00DD62A7">
      <w:pPr>
        <w:pStyle w:val="ConsPlusNormal0"/>
        <w:jc w:val="right"/>
      </w:pPr>
      <w:r>
        <w:t>к Решению</w:t>
      </w:r>
    </w:p>
    <w:p w:rsidR="006C2E44" w:rsidRDefault="00DD62A7">
      <w:pPr>
        <w:pStyle w:val="ConsPlusNormal0"/>
        <w:jc w:val="right"/>
      </w:pPr>
      <w:r>
        <w:t xml:space="preserve">Красноярского </w:t>
      </w:r>
      <w:r>
        <w:t>городского</w:t>
      </w:r>
    </w:p>
    <w:p w:rsidR="006C2E44" w:rsidRDefault="00DD62A7">
      <w:pPr>
        <w:pStyle w:val="ConsPlusNormal0"/>
        <w:jc w:val="right"/>
      </w:pPr>
      <w:r>
        <w:t>Совета депутатов</w:t>
      </w:r>
    </w:p>
    <w:p w:rsidR="006C2E44" w:rsidRDefault="00DD62A7">
      <w:pPr>
        <w:pStyle w:val="ConsPlusNormal0"/>
        <w:jc w:val="right"/>
      </w:pPr>
      <w:r>
        <w:t>от 20 декабря 2022 г. N 20-294</w:t>
      </w:r>
    </w:p>
    <w:p w:rsidR="006C2E44" w:rsidRDefault="006C2E44">
      <w:pPr>
        <w:pStyle w:val="ConsPlusNormal0"/>
        <w:ind w:firstLine="540"/>
        <w:jc w:val="both"/>
      </w:pPr>
    </w:p>
    <w:p w:rsidR="006C2E44" w:rsidRDefault="00DD62A7">
      <w:pPr>
        <w:pStyle w:val="ConsPlusTitle0"/>
        <w:jc w:val="center"/>
      </w:pPr>
      <w:bookmarkStart w:id="1" w:name="P33"/>
      <w:bookmarkEnd w:id="1"/>
      <w:r>
        <w:t>МУНИЦИПАЛЬНАЯ ПРОГРАММА</w:t>
      </w:r>
    </w:p>
    <w:p w:rsidR="006C2E44" w:rsidRDefault="00DD62A7">
      <w:pPr>
        <w:pStyle w:val="ConsPlusTitle0"/>
        <w:jc w:val="center"/>
      </w:pPr>
      <w:r>
        <w:t>ПО ПРОТИВОДЕЙСТВИЮ КОРРУПЦИИ НА 2023 - 2025 ГОДЫ</w:t>
      </w:r>
    </w:p>
    <w:p w:rsidR="006C2E44" w:rsidRDefault="006C2E44">
      <w:pPr>
        <w:pStyle w:val="ConsPlusNormal0"/>
        <w:ind w:firstLine="540"/>
        <w:jc w:val="both"/>
      </w:pPr>
    </w:p>
    <w:p w:rsidR="006C2E44" w:rsidRDefault="00DD62A7">
      <w:pPr>
        <w:pStyle w:val="ConsPlusTitle0"/>
        <w:jc w:val="center"/>
        <w:outlineLvl w:val="1"/>
      </w:pPr>
      <w:r>
        <w:t>1. ОБОСНОВАНИЕ НЕОБХОДИМОСТИ РАЗРАБОТКИ И ПРИНЯТИЯ</w:t>
      </w:r>
    </w:p>
    <w:p w:rsidR="006C2E44" w:rsidRDefault="00DD62A7">
      <w:pPr>
        <w:pStyle w:val="ConsPlusTitle0"/>
        <w:jc w:val="center"/>
      </w:pPr>
      <w:r>
        <w:t>МУНИЦИПАЛЬНОЙ ПРОГРАММЫ ПО ПРОТИВОДЕЙСТВИЮ КОРРУПЦИИ</w:t>
      </w:r>
    </w:p>
    <w:p w:rsidR="006C2E44" w:rsidRDefault="00DD62A7">
      <w:pPr>
        <w:pStyle w:val="ConsPlusTitle0"/>
        <w:jc w:val="center"/>
      </w:pPr>
      <w:r>
        <w:t>НА 2023 - 2025 ГОДЫ</w:t>
      </w:r>
    </w:p>
    <w:p w:rsidR="006C2E44" w:rsidRDefault="006C2E44">
      <w:pPr>
        <w:pStyle w:val="ConsPlusNormal0"/>
        <w:ind w:firstLine="540"/>
        <w:jc w:val="both"/>
      </w:pPr>
    </w:p>
    <w:p w:rsidR="006C2E44" w:rsidRDefault="00DD62A7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1" w:tooltip="Федеральный закон от 06.10.2003 N 131-ФЗ (ред. от 14.07.2022) &quot;Об общих принципах организации местного самоуправления в Российской Федерации&quot; (с изм. и доп., вступ. в силу с 11.01.2023)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2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</w:t>
      </w:r>
      <w:r>
        <w:t xml:space="preserve"> "О противодействии коррупции", </w:t>
      </w:r>
      <w:hyperlink r:id="rId13" w:tooltip="Закон Красноярского края от 07.07.2009 N 8-3610 (ред. от 07.07.2022) &quot;О противодействии коррупции в Красноярском крае&quot; (подписан Губернатором Красноярского края 22.07.2009) (вместе с &quot;Порядком предварительного уведомления Губернатора Красноярского края лицами,">
        <w:r>
          <w:rPr>
            <w:color w:val="0000FF"/>
          </w:rPr>
          <w:t>Законом</w:t>
        </w:r>
      </w:hyperlink>
      <w:r>
        <w:t xml:space="preserve"> Красноярского края от 07.07.2009 N 8-3610 "О против</w:t>
      </w:r>
      <w:r>
        <w:t xml:space="preserve">одействии коррупции в Красноярском крае" и </w:t>
      </w:r>
      <w:hyperlink r:id="rId14" w:tooltip="Решение Красноярского городского Совета депутатов от 22.12.2009 N 8-144 (ред. от 20.12.2022) &quot;О мерах по противодействию коррупции в городе Красноярске&quot; (вместе с &quot;Положением о мерах по противодействию коррупции в городе Красноярске&quot;) (с изм. и доп., вступающи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</w:t>
      </w:r>
      <w:r>
        <w:t>тов от 22.12.2009 N 8-144 "О мерах по противодействию коррупции в городе Красноярске" (далее - Решение N 8-144) органы местного самоуправления в пределах своей компетенции участвуют в противодействии коррупции.</w:t>
      </w:r>
    </w:p>
    <w:p w:rsidR="006C2E44" w:rsidRDefault="00DD62A7">
      <w:pPr>
        <w:pStyle w:val="ConsPlusNormal0"/>
        <w:spacing w:before="200"/>
        <w:ind w:firstLine="540"/>
        <w:jc w:val="both"/>
      </w:pPr>
      <w:r>
        <w:t>К основным мерам по противодействию коррупции</w:t>
      </w:r>
      <w:r>
        <w:t xml:space="preserve"> на уровне органов местного самоуправления относится в том числе разработка и реализация муниципальной программы по противодействию коррупции (далее - Программа).</w:t>
      </w:r>
    </w:p>
    <w:p w:rsidR="006C2E44" w:rsidRDefault="00DD62A7">
      <w:pPr>
        <w:pStyle w:val="ConsPlusNormal0"/>
        <w:spacing w:before="200"/>
        <w:ind w:firstLine="540"/>
        <w:jc w:val="both"/>
      </w:pPr>
      <w:r>
        <w:lastRenderedPageBreak/>
        <w:t xml:space="preserve">Согласно </w:t>
      </w:r>
      <w:hyperlink r:id="rId15" w:tooltip="Решение Красноярского городского Совета депутатов от 22.12.2009 N 8-144 (ред. от 20.12.2022) &quot;О мерах по противодействию коррупции в городе Красноярске&quot; (вместе с &quot;Положением о мерах по противодействию коррупции в городе Красноярске&quot;) (с изм. и доп., вступающи">
        <w:r>
          <w:rPr>
            <w:color w:val="0000FF"/>
          </w:rPr>
          <w:t>Решению</w:t>
        </w:r>
      </w:hyperlink>
      <w:r>
        <w:t xml:space="preserve"> N 8-144 противодействие коррупции на территории города Красноярска (далее также - город) осуществляется в том числе путем разработки и реализации Программы, которая р</w:t>
      </w:r>
      <w:r>
        <w:t>азрабатывается администрацией города Красноярска (далее - администрация города), утверждается Красноярским городским Советом депутатов (далее - городской Совет) и представляет собой комплекс взаимосвязанных мероприятий, направленных на профилактику коррупц</w:t>
      </w:r>
      <w:r>
        <w:t>ии, борьбу с ней, а также на минимизацию и (или) ликвидацию последствий коррупционных правонарушений.</w:t>
      </w:r>
    </w:p>
    <w:p w:rsidR="006C2E44" w:rsidRDefault="006C2E44">
      <w:pPr>
        <w:pStyle w:val="ConsPlusNormal0"/>
        <w:ind w:firstLine="540"/>
        <w:jc w:val="both"/>
      </w:pPr>
    </w:p>
    <w:p w:rsidR="006C2E44" w:rsidRDefault="00DD62A7">
      <w:pPr>
        <w:pStyle w:val="ConsPlusTitle0"/>
        <w:jc w:val="center"/>
        <w:outlineLvl w:val="1"/>
      </w:pPr>
      <w:r>
        <w:t>2. ЦЕЛИ, ЗАДАЧИ И МЕХАНИЗМ РЕАЛИЗАЦИИ ПРОГРАММЫ</w:t>
      </w:r>
    </w:p>
    <w:p w:rsidR="006C2E44" w:rsidRDefault="006C2E44">
      <w:pPr>
        <w:pStyle w:val="ConsPlusNormal0"/>
        <w:ind w:firstLine="540"/>
        <w:jc w:val="both"/>
      </w:pPr>
    </w:p>
    <w:p w:rsidR="006C2E44" w:rsidRDefault="00DD62A7">
      <w:pPr>
        <w:pStyle w:val="ConsPlusNormal0"/>
        <w:ind w:firstLine="540"/>
        <w:jc w:val="both"/>
      </w:pPr>
      <w:r>
        <w:t>Целями Программы являются противодействие коррупции в органах местного самоуправления, муниципальных пре</w:t>
      </w:r>
      <w:r>
        <w:t>дприятиях и учреждениях города и обеспечение защиты прав и законных интересов горожан от угроз, связанных с коррупцией.</w:t>
      </w:r>
    </w:p>
    <w:p w:rsidR="006C2E44" w:rsidRDefault="00DD62A7">
      <w:pPr>
        <w:pStyle w:val="ConsPlusNormal0"/>
        <w:spacing w:before="200"/>
        <w:ind w:firstLine="540"/>
        <w:jc w:val="both"/>
      </w:pPr>
      <w:r>
        <w:t>Основные задачи Программы:</w:t>
      </w:r>
    </w:p>
    <w:p w:rsidR="006C2E44" w:rsidRDefault="00DD62A7">
      <w:pPr>
        <w:pStyle w:val="ConsPlusNormal0"/>
        <w:spacing w:before="200"/>
        <w:ind w:firstLine="540"/>
        <w:jc w:val="both"/>
      </w:pPr>
      <w:r>
        <w:t>совершенствование мер по устранению возможных условий, порождающих коррупцию и способствующих ее распростране</w:t>
      </w:r>
      <w:r>
        <w:t>нию в деятельности органов местного самоуправления, муниципальных предприятий и учреждений;</w:t>
      </w:r>
    </w:p>
    <w:p w:rsidR="006C2E44" w:rsidRDefault="00DD62A7">
      <w:pPr>
        <w:pStyle w:val="ConsPlusNormal0"/>
        <w:spacing w:before="200"/>
        <w:ind w:firstLine="540"/>
        <w:jc w:val="both"/>
      </w:pPr>
      <w:r>
        <w:t>создание дополнительных форм и средств контроля за осуществлением своих полномочий лицами, замещающими муниципальные должности, должности муниципальной службы;</w:t>
      </w:r>
    </w:p>
    <w:p w:rsidR="006C2E44" w:rsidRDefault="00DD62A7">
      <w:pPr>
        <w:pStyle w:val="ConsPlusNormal0"/>
        <w:spacing w:before="200"/>
        <w:ind w:firstLine="540"/>
        <w:jc w:val="both"/>
      </w:pPr>
      <w:r>
        <w:t>повы</w:t>
      </w:r>
      <w:r>
        <w:t>шение уровня антикоррупционной компетентности муниципальных служащих;</w:t>
      </w:r>
    </w:p>
    <w:p w:rsidR="006C2E44" w:rsidRDefault="00DD62A7">
      <w:pPr>
        <w:pStyle w:val="ConsPlusNormal0"/>
        <w:spacing w:before="200"/>
        <w:ind w:firstLine="540"/>
        <w:jc w:val="both"/>
      </w:pPr>
      <w:r>
        <w:t>профилактика коррупции на муниципальной службе, повышение эффективности мер, направленных на предотвращение и урегулирование конфликта интересов;</w:t>
      </w:r>
    </w:p>
    <w:p w:rsidR="006C2E44" w:rsidRDefault="00DD62A7">
      <w:pPr>
        <w:pStyle w:val="ConsPlusNormal0"/>
        <w:spacing w:before="200"/>
        <w:ind w:firstLine="540"/>
        <w:jc w:val="both"/>
      </w:pPr>
      <w:r>
        <w:t>дебюрократизация и открытость управленче</w:t>
      </w:r>
      <w:r>
        <w:t>ских процедур, устранение необоснованных административных препятствий (запретов и ограничений) для граждан и юридических лиц.</w:t>
      </w:r>
    </w:p>
    <w:p w:rsidR="006C2E44" w:rsidRDefault="00DD62A7">
      <w:pPr>
        <w:pStyle w:val="ConsPlusNormal0"/>
        <w:spacing w:before="200"/>
        <w:ind w:firstLine="540"/>
        <w:jc w:val="both"/>
      </w:pPr>
      <w:r>
        <w:t>Исполнители Программы: городской Совет, администрация города, Контрольно-счетная палата города Красноярска (далее - Контрольно-сче</w:t>
      </w:r>
      <w:r>
        <w:t>тная палата города), муниципальные предприятия и учреждения.</w:t>
      </w:r>
    </w:p>
    <w:p w:rsidR="006C2E44" w:rsidRDefault="00DD62A7">
      <w:pPr>
        <w:pStyle w:val="ConsPlusNormal0"/>
        <w:spacing w:before="200"/>
        <w:ind w:firstLine="540"/>
        <w:jc w:val="both"/>
      </w:pPr>
      <w:r>
        <w:t>Программа реализуется посредством исполнения программных мероприятий в установленные сроки, принятия исполнителями Программы соответствующих актов.</w:t>
      </w:r>
    </w:p>
    <w:p w:rsidR="006C2E44" w:rsidRDefault="006C2E44">
      <w:pPr>
        <w:pStyle w:val="ConsPlusNormal0"/>
        <w:ind w:firstLine="540"/>
        <w:jc w:val="both"/>
      </w:pPr>
    </w:p>
    <w:p w:rsidR="006C2E44" w:rsidRDefault="00DD62A7">
      <w:pPr>
        <w:pStyle w:val="ConsPlusNormal0"/>
        <w:jc w:val="center"/>
        <w:outlineLvl w:val="2"/>
      </w:pPr>
      <w:r>
        <w:t>Перечень программных мероприятий</w:t>
      </w:r>
    </w:p>
    <w:p w:rsidR="006C2E44" w:rsidRDefault="006C2E4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2438"/>
        <w:gridCol w:w="1729"/>
        <w:gridCol w:w="1814"/>
        <w:gridCol w:w="2268"/>
      </w:tblGrid>
      <w:tr w:rsidR="006C2E44">
        <w:tc>
          <w:tcPr>
            <w:tcW w:w="544" w:type="dxa"/>
          </w:tcPr>
          <w:p w:rsidR="006C2E44" w:rsidRDefault="00DD62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  <w:jc w:val="center"/>
            </w:pPr>
            <w:r>
              <w:t>Наименование программного мероприятия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  <w:jc w:val="center"/>
            </w:pPr>
            <w:r>
              <w:t>Срок реализации программного мероприятия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  <w:jc w:val="center"/>
            </w:pPr>
            <w:r>
              <w:t>Исполнители программного мероприятия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  <w:jc w:val="center"/>
            </w:pPr>
            <w:r>
              <w:t>Ожидаемые результаты реализации программного мероприятия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  <w:jc w:val="center"/>
            </w:pPr>
            <w:r>
              <w:t>5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1</w:t>
            </w:r>
          </w:p>
        </w:tc>
        <w:tc>
          <w:tcPr>
            <w:tcW w:w="8249" w:type="dxa"/>
            <w:gridSpan w:val="4"/>
          </w:tcPr>
          <w:p w:rsidR="006C2E44" w:rsidRDefault="00DD62A7">
            <w:pPr>
              <w:pStyle w:val="ConsPlusNormal0"/>
            </w:pPr>
            <w:r>
              <w:t>Организационно-правовые меры по формированию механизма противодействи</w:t>
            </w:r>
            <w:r>
              <w:t>я коррупции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1.1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 xml:space="preserve">Проведение анализа результатов рассмотрения обращений правоохранительных, контрольных и надзорных органов по вопросам нарушения </w:t>
            </w:r>
            <w:r>
              <w:lastRenderedPageBreak/>
              <w:t>законодательства в области противодействия коррупции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lastRenderedPageBreak/>
              <w:t>Ежеквартально, 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 xml:space="preserve">Городской Совет, администрация города, Контрольно-счетная палата города, муниципальные предприятия и </w:t>
            </w:r>
            <w:r>
              <w:lastRenderedPageBreak/>
              <w:t>учреждения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lastRenderedPageBreak/>
              <w:t>Своевременное устранение причин и условий, способствующих совершению коррупционных правонарушений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lastRenderedPageBreak/>
              <w:t>1.2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Анализ публикаций и сообщений в средствах</w:t>
            </w:r>
            <w:r>
              <w:t xml:space="preserve"> массовой информации и принятие по ним мер по своевременному устранению выявленных нарушений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Выявление публикаций и сообщений средств массовой информации о коррупционных проявлениях, устранение выявленных нарушений уполномоченными органами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1.3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Проведение социологических исследований по проблемам коррупции и противодействия коррупции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</w:t>
            </w:r>
            <w:r>
              <w:t>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Изучение общественного мнения об уровне распространенности коррупции в городе и эффективности мер по противодействию коррупции среди всех социальных слоев населения, учет результатов проведенных исследований в работе по противодейс</w:t>
            </w:r>
            <w:r>
              <w:t>твию коррупции и принятие мер по совершенствованию работы по противодействию коррупции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1.4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Внесение изменений в нормативные правовые акты администрации города, регулирующие порядок размещения временных сооружений в целях установления единых требований к в</w:t>
            </w:r>
            <w:r>
              <w:t>ключению их в схемы размещения и к срокам размещения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Совершенствование процесса размещения временных сооружений на территории города Красноярска, исключение возможных коррупциогенных факторов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1.5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Разработка документации по планировке территории города Красноярска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 xml:space="preserve">Исключение возможных коррупционных злоупотреблений в </w:t>
            </w:r>
            <w:r>
              <w:lastRenderedPageBreak/>
              <w:t>области архитектурной и градостроительной деятельности, связанных с отсутствием проектов планиров</w:t>
            </w:r>
            <w:r>
              <w:t>ки и сроков их разработки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lastRenderedPageBreak/>
              <w:t>1.6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 xml:space="preserve">Обеспечение участия муниципальных служащих в мероприятиях по профессиональному развитию в области противодействия коррупции в соответствии с </w:t>
            </w:r>
            <w:hyperlink r:id="rId16" w:tooltip="Указ Президента РФ от 16.08.2021 N 478 &quot;О Национальном плане противодействия коррупции на 2021 - 2024 годы&quot; {КонсультантПлюс}">
              <w:r>
                <w:rPr>
                  <w:color w:val="0000FF"/>
                </w:rPr>
                <w:t>пунктом 39</w:t>
              </w:r>
            </w:hyperlink>
            <w:r>
              <w:t xml:space="preserve"> Национального плана противодей</w:t>
            </w:r>
            <w:r>
              <w:t>ствия коррупции на 2021 - 2024 годы, утвержденного Указом Президента Российской Федерации от 16.08.2021 N 478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2023 год: мероприятия - не менее 3;</w:t>
            </w:r>
          </w:p>
          <w:p w:rsidR="006C2E44" w:rsidRDefault="00DD62A7">
            <w:pPr>
              <w:pStyle w:val="ConsPlusNormal0"/>
            </w:pPr>
            <w:r>
              <w:t>количество муниципаль</w:t>
            </w:r>
            <w:r>
              <w:t>ных служащих - не менее 220. 2024 год: мероприятия - не менее 3;</w:t>
            </w:r>
          </w:p>
          <w:p w:rsidR="006C2E44" w:rsidRDefault="00DD62A7">
            <w:pPr>
              <w:pStyle w:val="ConsPlusNormal0"/>
            </w:pPr>
            <w:r>
              <w:t>количество муниципальных служащих - не менее 220. 2025 год: мероприятия - не менее 3;</w:t>
            </w:r>
          </w:p>
          <w:p w:rsidR="006C2E44" w:rsidRDefault="00DD62A7">
            <w:pPr>
              <w:pStyle w:val="ConsPlusNormal0"/>
            </w:pPr>
            <w:r>
              <w:t>количество муниципальных служащих - не менее 220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1.7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Размещение на официальном сайте администрации город</w:t>
            </w:r>
            <w:r>
              <w:t xml:space="preserve">а информации о контрольных и профилактических мероприятиях, проводимых в соответствии с требованиями Федерального </w:t>
            </w:r>
            <w:hyperlink r:id="rId17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от 31.07.2020 N 248-ФЗ "О гос</w:t>
            </w:r>
            <w:r>
              <w:t>ударственном контроле (надзоре) и муниципальном контроле в Российской Федерации", с учетом положений о видах муниципального контроля, их результатах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Устранение причин и условий, порождающих коррупционные проявления при осуществлении муниципального контроля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1.8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Увеличение доли муниципальных услуг, предоставляемых на базе многофункционального центра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Доля муниципальн</w:t>
            </w:r>
            <w:r>
              <w:t xml:space="preserve">ых услуг, предоставляемых на базе многофункционального центра, от общего </w:t>
            </w:r>
            <w:r>
              <w:lastRenderedPageBreak/>
              <w:t xml:space="preserve">количества муниципальных услуг, содержащихся в </w:t>
            </w:r>
            <w:hyperlink r:id="rId18" w:tooltip="Распоряжение администрации г. Красноярска от 04.06.2008 N 1-дг (ред. от 24.10.2022) &quot;Об утверждении Раздела реестра муниципальных услуг города Красноярска &quot;Муниципальные услуги, предоставляемые органами и территориальными подразделениями администрации города&quot; ">
              <w:r>
                <w:rPr>
                  <w:color w:val="0000FF"/>
                </w:rPr>
                <w:t>Разделе</w:t>
              </w:r>
            </w:hyperlink>
            <w:r>
              <w:t xml:space="preserve"> реестра муниципальных услуг города Красноярска, утвержденном Распоряжением администрации города от 04.06.2008 N 1-дг:</w:t>
            </w:r>
          </w:p>
          <w:p w:rsidR="006C2E44" w:rsidRDefault="00DD62A7">
            <w:pPr>
              <w:pStyle w:val="ConsPlusNormal0"/>
            </w:pPr>
            <w:r>
              <w:t>2023 год - 68%,</w:t>
            </w:r>
          </w:p>
          <w:p w:rsidR="006C2E44" w:rsidRDefault="00DD62A7">
            <w:pPr>
              <w:pStyle w:val="ConsPlusNormal0"/>
            </w:pPr>
            <w:r>
              <w:t>2024 год - 70%,</w:t>
            </w:r>
          </w:p>
          <w:p w:rsidR="006C2E44" w:rsidRDefault="00DD62A7">
            <w:pPr>
              <w:pStyle w:val="ConsPlusNormal0"/>
            </w:pPr>
            <w:r>
              <w:t>2025 год - 72%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lastRenderedPageBreak/>
              <w:t>1.9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Увеличение доли цифровых му</w:t>
            </w:r>
            <w:r>
              <w:t>ниципальных услуг в общем объеме муниципальных услуг, предоставляемых органами администрации города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 xml:space="preserve">Доля цифровых муниципальных услуг от общего количества муниципальных услуг, содержащихся в </w:t>
            </w:r>
            <w:hyperlink r:id="rId19" w:tooltip="Распоряжение администрации г. Красноярска от 04.06.2008 N 1-дг (ред. от 24.10.2022) &quot;Об утверждении Раздела реестра муниципальных услуг города Красноярска &quot;Муниципальные услуги, предоставляемые органами и территориальными подразделениями администрации города&quot; ">
              <w:r>
                <w:rPr>
                  <w:color w:val="0000FF"/>
                </w:rPr>
                <w:t>Разделе</w:t>
              </w:r>
            </w:hyperlink>
            <w:r>
              <w:t xml:space="preserve"> реестра муниципальных услуг города Красноярска, утвержденном Ра</w:t>
            </w:r>
            <w:r>
              <w:t>споряжением администрации города от 04.06.2008 N 1-дг:</w:t>
            </w:r>
          </w:p>
          <w:p w:rsidR="006C2E44" w:rsidRDefault="00DD62A7">
            <w:pPr>
              <w:pStyle w:val="ConsPlusNormal0"/>
            </w:pPr>
            <w:r>
              <w:t>2023 год - 62%,</w:t>
            </w:r>
          </w:p>
          <w:p w:rsidR="006C2E44" w:rsidRDefault="00DD62A7">
            <w:pPr>
              <w:pStyle w:val="ConsPlusNormal0"/>
            </w:pPr>
            <w:r>
              <w:t>2024 год - 63%,</w:t>
            </w:r>
          </w:p>
          <w:p w:rsidR="006C2E44" w:rsidRDefault="00DD62A7">
            <w:pPr>
              <w:pStyle w:val="ConsPlusNormal0"/>
            </w:pPr>
            <w:r>
              <w:t>2025 год - 64%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2</w:t>
            </w:r>
          </w:p>
        </w:tc>
        <w:tc>
          <w:tcPr>
            <w:tcW w:w="8249" w:type="dxa"/>
            <w:gridSpan w:val="4"/>
          </w:tcPr>
          <w:p w:rsidR="006C2E44" w:rsidRDefault="00DD62A7">
            <w:pPr>
              <w:pStyle w:val="ConsPlusNormal0"/>
            </w:pPr>
            <w:r>
              <w:t>Создание механизмов общественного контроля за деятельностью органов местного самоуправления, повышение уровня открытости и доступности информации об их деятельности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2.1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 xml:space="preserve">Обеспечение функционирования в администрации города "телефона доверия", размещение на </w:t>
            </w:r>
            <w:r>
              <w:t>официальном интернет-сайте администрации города и в местах приема граждан информации о его работе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города, муниципальные предприятия и учреждения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Создание дополнительного способа получения информации о коррупционных проявлениях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2.2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Совместное рассмотрение с депутатами городского Совета поступивших от них обращений по фактам коррупционных проявлений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 xml:space="preserve">Обеспечение </w:t>
            </w:r>
            <w:r>
              <w:t xml:space="preserve">участия депутатов в механизме противодействия коррупции с целью осуществления дополнительного контроля за служебной деятельностью </w:t>
            </w:r>
            <w:r>
              <w:lastRenderedPageBreak/>
              <w:t>органов администрации города, муниципальных предприятий и учреждений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lastRenderedPageBreak/>
              <w:t>2.3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Размещение на официальном сайте администрации города</w:t>
            </w:r>
            <w:r>
              <w:t xml:space="preserve"> сведений о сформированных земельных участках, подлежащих выставлению на торги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Устранение причин и условий, порождающих коррупционные проявления в области распоряжения земельными участками, находящимися в муниципальной</w:t>
            </w:r>
            <w:r>
              <w:t xml:space="preserve"> собственности, и земельными участками, государственная собственность на которые не разграничена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2.4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Размещение на официальном сайте администрации города сведений об очередности получения многодетными гражданами земельных участков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</w:t>
            </w:r>
            <w:r>
              <w:t>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Устранение причин и условий, порождающих коррупционные проявления в области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2.5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Размещение на</w:t>
            </w:r>
            <w:r>
              <w:t xml:space="preserve"> официальном сайте администрации города сведений о предоставлении земельных участков инвалидам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Устранение причин и условий, поро</w:t>
            </w:r>
            <w:r>
              <w:t xml:space="preserve">ждающих коррупционные проявления в области распоряжения земельными участками, находящимися в муниципальной собственности, и земельными участками, </w:t>
            </w:r>
            <w:r>
              <w:lastRenderedPageBreak/>
              <w:t>государственная собственность на которые не разграничена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lastRenderedPageBreak/>
              <w:t>2.6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Размещение на официальном сайте администрации го</w:t>
            </w:r>
            <w:r>
              <w:t>рода информации о планируемых торгах на право размещения временных сооружений на территории города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Устранение причин и условий, порождающих коррупционные проявления в области размещения временных сооружений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2.7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Размещение на официальном сайте администрации города перечней временных сооружений и рекламных конструкций, подлежащих демонтажу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Устранение причин и условий, порождающих коррупционные проявления при демонтаже временных</w:t>
            </w:r>
            <w:r>
              <w:t xml:space="preserve"> сооружений и рекламных конструкций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2.8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Размещение на официальных сайтах информации о заграничных командировках муниципальных служащих, лиц, замещающих муниципальные должности, целях командировки и отчетов об их результатах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Устранение причин и условий, порождающих коррупционные проявления в области бюджетных правоотношений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2.9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Размещение на официальных сайтах информации о премировании и награждении ценны</w:t>
            </w:r>
            <w:r>
              <w:t>м подарком муниципальных служащих, замещающих должности муниципальной службы высшей, главной, ведущей групп должностей категории "руководители", за выполнение заданий особой важности и сложности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Городской Совет, администрация города, Контр</w:t>
            </w:r>
            <w:r>
              <w:t>ольно-счетная палата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Устранение причин и условий, порождающих коррупционные проявления в области бюджетных правоотношений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2.10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 xml:space="preserve">Размещение на </w:t>
            </w:r>
            <w:r>
              <w:lastRenderedPageBreak/>
              <w:t xml:space="preserve">официальных сайтах информации о легковых автомобилях, закрепленных за муниципальными служащими, замещающими должности муниципальной службы высшей, главной, ведущей групп должностей категории "руководители", с указанием марок автомобилей и их </w:t>
            </w:r>
            <w:r>
              <w:t>государственных регистрационных номеров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lastRenderedPageBreak/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 xml:space="preserve">Городской Совет, </w:t>
            </w:r>
            <w:r>
              <w:lastRenderedPageBreak/>
              <w:t>администрация города, Контрольно-счетная палата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lastRenderedPageBreak/>
              <w:t xml:space="preserve">Устранение причин и </w:t>
            </w:r>
            <w:r>
              <w:lastRenderedPageBreak/>
              <w:t>условий, порождающих коррупционные проявления при использовании служебного автотранспорта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lastRenderedPageBreak/>
              <w:t>2.11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 xml:space="preserve">Размещение </w:t>
            </w:r>
            <w:r>
              <w:t>на официальном сайте городского Совета депутатских запросов по вопросам, связанным с депутатской деятельностью, и ответов на них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Городской Совет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Устранение причин и условий, порождающих коррупционные проявления при осуществлении депутатско</w:t>
            </w:r>
            <w:r>
              <w:t>й деятельности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2.12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Размещение на официальном сайте администрации города информации о порядках и условиях предоставления субсидий (грантов) физическим и (или) юридическим лицам на основании конкурсов (отборов)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Устранение причин и условий, порождающих коррупционные проявления при предоставлении субсидий (грантов)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2.13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Размещение на официальном сайте администрации города плана капитального ремонта улиц, дорог и искусственных сооружений, оптимизации дорожного движ</w:t>
            </w:r>
            <w:r>
              <w:t>ения и снижения мест концентрации дорожно-транспортных происшествий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Устранение причин и условий, порождающих коррупционные проявления при осуществлении дорожной деятельности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2.14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Размещение на официальных сайтах инфор</w:t>
            </w:r>
            <w:r>
              <w:t xml:space="preserve">мации о </w:t>
            </w:r>
            <w:r>
              <w:lastRenderedPageBreak/>
              <w:t>деятельности комиссий по соблюдению требований к служебному поведению муниципальных служащих города и урегулированию конфликта интересов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lastRenderedPageBreak/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 xml:space="preserve">Городской Совет, администрация города, </w:t>
            </w:r>
            <w:r>
              <w:lastRenderedPageBreak/>
              <w:t>Контрольно-счетная палата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lastRenderedPageBreak/>
              <w:t>Устранение причин и ус</w:t>
            </w:r>
            <w:r>
              <w:t xml:space="preserve">ловий, порождающих </w:t>
            </w:r>
            <w:r>
              <w:lastRenderedPageBreak/>
              <w:t>коррупционные проявления при прохождении муниципальной службы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lastRenderedPageBreak/>
              <w:t>2.15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Освещение в средствах массовой информации принимаемых мер по противодействию коррупции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Создание дополнительного способа информирования о работе органов местного самоуправления по противодействию коррупции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3</w:t>
            </w:r>
          </w:p>
        </w:tc>
        <w:tc>
          <w:tcPr>
            <w:tcW w:w="8249" w:type="dxa"/>
            <w:gridSpan w:val="4"/>
          </w:tcPr>
          <w:p w:rsidR="006C2E44" w:rsidRDefault="00DD62A7">
            <w:pPr>
              <w:pStyle w:val="ConsPlusNormal0"/>
            </w:pPr>
            <w:r>
              <w:t>Обеспечение открытости, добросовестной конкуренции и объективно</w:t>
            </w:r>
            <w:r>
              <w:t>сти в сфере закупок товаров, работ, услуг при обеспечении муниципальных нужд</w:t>
            </w:r>
          </w:p>
        </w:tc>
      </w:tr>
      <w:tr w:rsidR="006C2E44">
        <w:tc>
          <w:tcPr>
            <w:tcW w:w="544" w:type="dxa"/>
          </w:tcPr>
          <w:p w:rsidR="006C2E44" w:rsidRDefault="00DD62A7">
            <w:pPr>
              <w:pStyle w:val="ConsPlusNormal0"/>
            </w:pPr>
            <w:r>
              <w:t>3.1</w:t>
            </w:r>
          </w:p>
        </w:tc>
        <w:tc>
          <w:tcPr>
            <w:tcW w:w="2438" w:type="dxa"/>
          </w:tcPr>
          <w:p w:rsidR="006C2E44" w:rsidRDefault="00DD62A7">
            <w:pPr>
              <w:pStyle w:val="ConsPlusNormal0"/>
            </w:pPr>
            <w:r>
              <w:t>Размещение на официальном сайте администрации города информации обо всех плановых, внеплановых проверках соблюдения законодательства Российской Федерации и иных нормативных п</w:t>
            </w:r>
            <w:r>
              <w:t>равовых актов о контрактной системе в сфере закупок, их результатах</w:t>
            </w:r>
          </w:p>
        </w:tc>
        <w:tc>
          <w:tcPr>
            <w:tcW w:w="1729" w:type="dxa"/>
          </w:tcPr>
          <w:p w:rsidR="006C2E44" w:rsidRDefault="00DD62A7">
            <w:pPr>
              <w:pStyle w:val="ConsPlusNormal0"/>
            </w:pPr>
            <w:r>
              <w:t>2023 - 2025 годы</w:t>
            </w:r>
          </w:p>
        </w:tc>
        <w:tc>
          <w:tcPr>
            <w:tcW w:w="1814" w:type="dxa"/>
          </w:tcPr>
          <w:p w:rsidR="006C2E44" w:rsidRDefault="00DD62A7">
            <w:pPr>
              <w:pStyle w:val="ConsPlusNormal0"/>
            </w:pPr>
            <w:r>
              <w:t>Администрация города</w:t>
            </w:r>
          </w:p>
        </w:tc>
        <w:tc>
          <w:tcPr>
            <w:tcW w:w="2268" w:type="dxa"/>
          </w:tcPr>
          <w:p w:rsidR="006C2E44" w:rsidRDefault="00DD62A7">
            <w:pPr>
              <w:pStyle w:val="ConsPlusNormal0"/>
            </w:pPr>
            <w:r>
              <w:t>Устранение причин и условий, порождающих коррупционные проявления при осуществлении закупок товаров, работ, услуг для обеспечения муниципальных нужд</w:t>
            </w:r>
          </w:p>
        </w:tc>
      </w:tr>
    </w:tbl>
    <w:p w:rsidR="006C2E44" w:rsidRDefault="006C2E44">
      <w:pPr>
        <w:pStyle w:val="ConsPlusNormal0"/>
        <w:ind w:firstLine="540"/>
        <w:jc w:val="both"/>
      </w:pPr>
    </w:p>
    <w:p w:rsidR="006C2E44" w:rsidRDefault="006C2E44">
      <w:pPr>
        <w:pStyle w:val="ConsPlusNormal0"/>
        <w:ind w:firstLine="540"/>
        <w:jc w:val="both"/>
      </w:pPr>
    </w:p>
    <w:p w:rsidR="006C2E44" w:rsidRDefault="006C2E4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2E44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2A7" w:rsidRDefault="00DD62A7">
      <w:r>
        <w:separator/>
      </w:r>
    </w:p>
  </w:endnote>
  <w:endnote w:type="continuationSeparator" w:id="0">
    <w:p w:rsidR="00DD62A7" w:rsidRDefault="00DD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E44" w:rsidRDefault="006C2E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2E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2E44" w:rsidRDefault="00DD62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2E44" w:rsidRDefault="00DD62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2E44" w:rsidRDefault="00DD62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61A70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61A70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6C2E44" w:rsidRDefault="00DD62A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E44" w:rsidRDefault="006C2E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2E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2E44" w:rsidRDefault="00DD62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2E44" w:rsidRDefault="00DD62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2E44" w:rsidRDefault="00DD62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61A7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61A70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6C2E44" w:rsidRDefault="00DD62A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2A7" w:rsidRDefault="00DD62A7">
      <w:r>
        <w:separator/>
      </w:r>
    </w:p>
  </w:footnote>
  <w:footnote w:type="continuationSeparator" w:id="0">
    <w:p w:rsidR="00DD62A7" w:rsidRDefault="00DD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C2E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2E44" w:rsidRDefault="00DD62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Красноярского городского Совета депутатов от 20.12.2022 N 20-294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муниципальной программы по прот...</w:t>
          </w:r>
        </w:p>
      </w:tc>
      <w:tc>
        <w:tcPr>
          <w:tcW w:w="2300" w:type="pct"/>
          <w:vAlign w:val="center"/>
        </w:tcPr>
        <w:p w:rsidR="006C2E44" w:rsidRDefault="00DD62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19.01.2023</w:t>
          </w:r>
        </w:p>
      </w:tc>
    </w:tr>
  </w:tbl>
  <w:p w:rsidR="006C2E44" w:rsidRDefault="006C2E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2E44" w:rsidRDefault="006C2E4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C2E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2E44" w:rsidRDefault="00DD62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Красноярского городского Совета депутатов от 20.12.2022 N 20-294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муниципальной программы по п</w:t>
          </w:r>
          <w:r>
            <w:rPr>
              <w:rFonts w:ascii="Tahoma" w:hAnsi="Tahoma" w:cs="Tahoma"/>
              <w:sz w:val="16"/>
              <w:szCs w:val="16"/>
            </w:rPr>
            <w:t>рот...</w:t>
          </w:r>
        </w:p>
      </w:tc>
      <w:tc>
        <w:tcPr>
          <w:tcW w:w="2300" w:type="pct"/>
          <w:vAlign w:val="center"/>
        </w:tcPr>
        <w:p w:rsidR="006C2E44" w:rsidRDefault="00DD62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19.01.2023</w:t>
          </w:r>
        </w:p>
      </w:tc>
    </w:tr>
  </w:tbl>
  <w:p w:rsidR="006C2E44" w:rsidRDefault="006C2E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2E44" w:rsidRDefault="006C2E4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44"/>
    <w:rsid w:val="006C2E44"/>
    <w:rsid w:val="00C61A70"/>
    <w:rsid w:val="00D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BC610-DDB7-4BF8-94C6-77653095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353B910591E6D5800BA9B552E92F029AE07B9A1533175981F6BB1CAD070453C7B18903965A695B1577E3E5189A28BA949Ev8q7H" TargetMode="External"/><Relationship Id="rId18" Type="http://schemas.openxmlformats.org/officeDocument/2006/relationships/hyperlink" Target="consultantplus://offline/ref=353B910591E6D5800BA9B552E92F029AE07B9A1533175082FAB91CAD070453C7B18903964869031976EAFF119B3DECC5D8D1894BCB441FA14ED24FCCv8q7H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353B910591E6D5800BA9AB5FFF435D95E773C21C321953D1AFEA1AFA58545592E3C95DCF0A24101877F4F91899v3q5H" TargetMode="External"/><Relationship Id="rId17" Type="http://schemas.openxmlformats.org/officeDocument/2006/relationships/hyperlink" Target="consultantplus://offline/ref=353B910591E6D5800BA9AB5FFF435D95E772C61B311653D1AFEA1AFA58545592E3C95DCF0A24101877F4F91899v3q5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3B910591E6D5800BA9AB5FFF435D95E079C611381753D1AFEA1AFA58545592F1C905C30B2D0F107EE1AF49DF63B595959A844BDC581FA2v5q3H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53B910591E6D5800BA9AB5FFF435D95E772C61A341E53D1AFEA1AFA58545592E3C95DCF0A24101877F4F91899v3q5H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53B910591E6D5800BA9B552E92F029AE07B9A15321E5A85F1B91CAD070453C7B18903965A695B1577E3E5189A28BA949Ev8q7H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353B910591E6D5800BA9B552E92F029AE07B9A153317588FF6BD1CAD070453C7B18903964869031E77E1AF49DF63B595959A844BDC581FA2v5q3H" TargetMode="External"/><Relationship Id="rId19" Type="http://schemas.openxmlformats.org/officeDocument/2006/relationships/hyperlink" Target="consultantplus://offline/ref=353B910591E6D5800BA9B552E92F029AE07B9A1533175082FAB91CAD070453C7B18903964869031976EAFF119B3DECC5D8D1894BCB441FA14ED24FCCv8q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53B910591E6D5800BA9B552E92F029AE07B9A15321E5A85F1B91CAD070453C7B18903965A695B1577E3E5189A28BA949Ev8q7H" TargetMode="External"/><Relationship Id="rId14" Type="http://schemas.openxmlformats.org/officeDocument/2006/relationships/hyperlink" Target="consultantplus://offline/ref=353B910591E6D5800BA9B552E92F029AE07B9A15321E5A85F1B91CAD070453C7B18903965A695B1577E3E5189A28BA949Ev8q7H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Красноярского городского Совета депутатов от 20.12.2022 N 20-294
"Об утверждении муниципальной программы по противодействию коррупции на 2023 - 2025 годы"</vt:lpstr>
    </vt:vector>
  </TitlesOfParts>
  <Company>КонсультантПлюс Версия 4022.00.55</Company>
  <LinksUpToDate>false</LinksUpToDate>
  <CharactersWithSpaces>19275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Красноярского городского Совета депутатов от 20.12.2022 N 20-294
"Об утверждении муниципальной программы по противодействию коррупции на 2023 - 2025 годы"</dc:title>
  <dc:creator>user</dc:creator>
  <cp:lastModifiedBy>user</cp:lastModifiedBy>
  <cp:revision>2</cp:revision>
  <dcterms:created xsi:type="dcterms:W3CDTF">2023-01-26T10:27:00Z</dcterms:created>
  <dcterms:modified xsi:type="dcterms:W3CDTF">2023-01-26T10:27:00Z</dcterms:modified>
</cp:coreProperties>
</file>