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293C" w14:textId="6EFAAD91" w:rsidR="00594E86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 w:rsidR="002D7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2D7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006E880" w14:textId="3510AE47" w:rsidR="00215B05" w:rsidRPr="002D1DE2" w:rsidRDefault="00215B05" w:rsidP="00215B0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4A3AB6" w:rsidRPr="004026CE" w14:paraId="26A30C6C" w14:textId="77777777" w:rsidTr="00C3294C">
        <w:tc>
          <w:tcPr>
            <w:tcW w:w="3969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C3294C">
        <w:tc>
          <w:tcPr>
            <w:tcW w:w="3969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442E2C67" w14:textId="77777777" w:rsidTr="00C3294C">
        <w:tc>
          <w:tcPr>
            <w:tcW w:w="3969" w:type="dxa"/>
            <w:tcBorders>
              <w:bottom w:val="nil"/>
            </w:tcBorders>
          </w:tcPr>
          <w:p w14:paraId="0BD5C7BD" w14:textId="669E950E" w:rsidR="004C28DA" w:rsidRPr="004C28DA" w:rsidRDefault="008F0758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4C28DA">
              <w:t xml:space="preserve"> </w:t>
            </w:r>
            <w:r w:rsidR="004C28DA" w:rsidRPr="004C2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Любознательность</w:t>
            </w:r>
          </w:p>
          <w:p w14:paraId="235C4E37" w14:textId="77777777" w:rsidR="004C28DA" w:rsidRPr="004C28DA" w:rsidRDefault="004C28DA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C99F69F" w14:textId="77777777" w:rsidR="004C28DA" w:rsidRPr="004C28DA" w:rsidRDefault="004C28DA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49F39C2" w14:textId="77777777" w:rsidR="008F0758" w:rsidRPr="004026CE" w:rsidRDefault="008F0758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7E08B800" w14:textId="5EB3A369" w:rsidR="003E2732" w:rsidRDefault="003E2732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итогам реализации программы обучающиеся:</w:t>
            </w:r>
          </w:p>
          <w:p w14:paraId="5B779507" w14:textId="266322FF" w:rsidR="008F0758" w:rsidRPr="004026CE" w:rsidRDefault="00967A1C" w:rsidP="00967A1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мею</w:t>
            </w:r>
            <w:r w:rsidR="004C28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 задавать вопросы взрослым и сверстникам,   проявл</w:t>
            </w:r>
            <w:r w:rsid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яю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интерес к занятиям. Использую</w:t>
            </w:r>
            <w:r w:rsidR="004C28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при выполнении  заданий информацию из дополнительных источников:  литературы адресованной  этой  возрастной групп</w:t>
            </w:r>
            <w:r w:rsidR="004C28DA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е, интернета, детских периодических изданий. Активно</w:t>
            </w:r>
            <w:r w:rsidR="003E2732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использую</w:t>
            </w:r>
            <w:r w:rsidR="004C28DA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материалы выставленные на 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гугл-диске и дистанционной платформе 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cps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moodl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ru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D7AE2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период дистанционного обучения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8D7AE2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bottom w:val="nil"/>
            </w:tcBorders>
          </w:tcPr>
          <w:p w14:paraId="159D074F" w14:textId="43F6A99F" w:rsidR="008F0758" w:rsidRPr="004026CE" w:rsidRDefault="00215B05" w:rsidP="00215B0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Недостаточная в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ключенность обучающихся в обсуждения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детей, включенных в д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иалог 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педагогом </w:t>
            </w:r>
            <w:r w:rsidR="003E27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среднем составляет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около </w:t>
            </w:r>
            <w:r w:rsid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 от общего ко</w:t>
            </w:r>
            <w:r w:rsid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личества обучающихся.</w:t>
            </w:r>
          </w:p>
        </w:tc>
      </w:tr>
      <w:tr w:rsidR="004A3AB6" w:rsidRPr="004026CE" w14:paraId="57F67F56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8A1EB" w14:textId="77777777" w:rsidR="008D7AE2" w:rsidRDefault="008D7AE2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B935165" w14:textId="6DA6742B" w:rsidR="004C28DA" w:rsidRPr="004C28DA" w:rsidRDefault="004A3AB6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4C28DA" w:rsidRPr="004C2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Общительность.</w:t>
            </w:r>
          </w:p>
          <w:p w14:paraId="2EBE87CC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D19AD4B" w14:textId="77777777" w:rsidR="004A3AB6" w:rsidRPr="004026CE" w:rsidRDefault="004A3AB6" w:rsidP="008F075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F362" w14:textId="252FA822" w:rsidR="008D7AE2" w:rsidRPr="00884EDA" w:rsidRDefault="008D7AE2" w:rsidP="00884E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E2732" w:rsidRP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станавливаю</w:t>
            </w:r>
            <w:r w:rsidR="008968D4" w:rsidRP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</w:t>
            </w:r>
            <w:r w:rsidRP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нужный контакт с детьми в </w:t>
            </w:r>
            <w:r w:rsidR="00833F33" w:rsidRP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группе, педагогом очно и дистанционно. </w:t>
            </w:r>
            <w:r w:rsid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r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удовольствием  участвует   в  групповой работе по выполнению заданий, проектов.</w:t>
            </w:r>
            <w:r w:rsidR="00884E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Охотно общаются между собой, проявляют такт и интерес друг к другу, обижаются только по</w:t>
            </w:r>
            <w:r w:rsid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84E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делу, не боятся проигрывать, искренне радуются  победам</w:t>
            </w:r>
            <w:r w:rsidR="008968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884E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своим</w:t>
            </w:r>
            <w:r w:rsidR="00833F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884EDA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так и друзей.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1EC8" w14:textId="4BAD12DE" w:rsidR="004A3AB6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79AC7FA" w14:textId="77777777" w:rsidR="008D7AE2" w:rsidRPr="004026CE" w:rsidRDefault="008D7AE2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350AD23D" w14:textId="77777777" w:rsidTr="00C3294C">
        <w:tc>
          <w:tcPr>
            <w:tcW w:w="3969" w:type="dxa"/>
            <w:tcBorders>
              <w:top w:val="nil"/>
            </w:tcBorders>
          </w:tcPr>
          <w:p w14:paraId="304334C2" w14:textId="77777777" w:rsidR="008D7AE2" w:rsidRDefault="008D7AE2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BDDA520" w14:textId="2EDF9BB4" w:rsidR="004C28DA" w:rsidRPr="004026CE" w:rsidRDefault="008F0758" w:rsidP="004C28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4C28DA" w:rsidRPr="004C2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</w:t>
            </w:r>
            <w:r w:rsidR="008D7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низованность (управление своими </w:t>
            </w:r>
            <w:r w:rsidR="004C28DA" w:rsidRPr="004C2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действиями)</w:t>
            </w:r>
          </w:p>
          <w:p w14:paraId="4659BAAF" w14:textId="77777777" w:rsidR="008F0758" w:rsidRPr="004026CE" w:rsidRDefault="008F0758" w:rsidP="008F075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47C00BF" w14:textId="77777777" w:rsidR="008F0758" w:rsidRPr="004026CE" w:rsidRDefault="008F0758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74355BED" w14:textId="18B3E43E" w:rsidR="008D7AE2" w:rsidRPr="004026CE" w:rsidRDefault="003E2732" w:rsidP="008D7A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Умею</w:t>
            </w:r>
            <w:r w:rsidR="008D7AE2" w:rsidRPr="00884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построить алгоритм действий в соответствии с предложенной задачей на занятии, продуктивно  выстроить свою деятельность,  оказать помощь одногрупп</w:t>
            </w:r>
            <w:r w:rsidR="008968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Уважаю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т ценности и правила, принятые группой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</w:tcBorders>
          </w:tcPr>
          <w:p w14:paraId="3E148A4F" w14:textId="1082911A" w:rsidR="00034912" w:rsidRPr="004026CE" w:rsidRDefault="00034912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Некоторым детям </w:t>
            </w:r>
            <w:r w:rsid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</w:t>
            </w:r>
            <w:r w:rsidR="00833F33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10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 от общего числа занимающихся</w:t>
            </w:r>
            <w:r w:rsidR="00967A1C"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967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необходима помощь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педагога для построения алгоритма действий.  Это дети освоившие  программу на низком уровне.</w:t>
            </w:r>
          </w:p>
        </w:tc>
      </w:tr>
      <w:tr w:rsidR="00224388" w:rsidRPr="004026CE" w14:paraId="016C6132" w14:textId="77777777" w:rsidTr="00C3294C">
        <w:tc>
          <w:tcPr>
            <w:tcW w:w="3969" w:type="dxa"/>
          </w:tcPr>
          <w:p w14:paraId="267FE4F4" w14:textId="58969874" w:rsidR="00224388" w:rsidRPr="004026CE" w:rsidRDefault="00F9402C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224388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="00224388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31E16E61" w14:textId="77777777" w:rsidTr="00C3294C">
        <w:tc>
          <w:tcPr>
            <w:tcW w:w="3969" w:type="dxa"/>
            <w:tcBorders>
              <w:bottom w:val="nil"/>
            </w:tcBorders>
          </w:tcPr>
          <w:p w14:paraId="16D19F9A" w14:textId="4FBFF9BC" w:rsidR="00694ECE" w:rsidRPr="00266042" w:rsidRDefault="008F0758" w:rsidP="00694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обучению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>(умение выполнять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>инструкцию, следовать образцу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>и алгоритму).</w:t>
            </w:r>
          </w:p>
          <w:p w14:paraId="02E48E19" w14:textId="77777777" w:rsidR="00694ECE" w:rsidRDefault="00694ECE" w:rsidP="00694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3C51" w14:textId="77777777" w:rsidR="00694ECE" w:rsidRDefault="00694ECE" w:rsidP="00694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7E07" w14:textId="77777777" w:rsidR="008F0758" w:rsidRPr="004026CE" w:rsidRDefault="008F0758" w:rsidP="00694E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2DC8D0C" w14:textId="30CD1B4C" w:rsidR="00694ECE" w:rsidRPr="00BD455F" w:rsidRDefault="00215B05" w:rsidP="0069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т по инструкции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т исполнительность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видно по результатам атт</w:t>
            </w:r>
            <w:r w:rsidR="00036D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ECE" w:rsidRPr="00BD45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текущей  и промежуточной аттестации  показали способность к обучению,  выраженную в уровне освоения программы.  </w:t>
            </w:r>
            <w:r w:rsidR="00694ECE" w:rsidRPr="00967A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задания промежуточной </w:t>
            </w:r>
            <w:r w:rsidR="00694ECE" w:rsidRPr="0096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на высоком уровне </w:t>
            </w:r>
            <w:r w:rsidR="00833F33" w:rsidRPr="0096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4ECE" w:rsidRPr="00967A1C">
              <w:rPr>
                <w:rFonts w:ascii="Times New Roman" w:hAnsi="Times New Roman" w:cs="Times New Roman"/>
                <w:sz w:val="24"/>
                <w:szCs w:val="24"/>
              </w:rPr>
              <w:t xml:space="preserve">% , на среднем уровне </w:t>
            </w:r>
            <w:r w:rsidR="00833F33" w:rsidRPr="0096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4ECE" w:rsidRPr="00967A1C">
              <w:rPr>
                <w:rFonts w:ascii="Times New Roman" w:hAnsi="Times New Roman" w:cs="Times New Roman"/>
                <w:sz w:val="24"/>
                <w:szCs w:val="24"/>
              </w:rPr>
              <w:t>% от общего числа обучающихся этого возраста.</w:t>
            </w:r>
          </w:p>
          <w:p w14:paraId="4284A7E3" w14:textId="77777777" w:rsidR="008F0758" w:rsidRPr="00BD455F" w:rsidRDefault="008F0758" w:rsidP="0069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76298508" w14:textId="69E46D7C" w:rsidR="008F0758" w:rsidRPr="004026CE" w:rsidRDefault="00967A1C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Около 10% обучающихся показали низкий результат при выполнении заданий промежуточной аттестации.</w:t>
            </w:r>
          </w:p>
        </w:tc>
      </w:tr>
      <w:tr w:rsidR="008F0758" w:rsidRPr="004026CE" w14:paraId="11F8DF6E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3BDA" w14:textId="448A0A96" w:rsidR="00694ECE" w:rsidRDefault="008F0758" w:rsidP="00694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CE" w:rsidRPr="00266042">
              <w:rPr>
                <w:rFonts w:ascii="Times New Roman" w:hAnsi="Times New Roman" w:cs="Times New Roman"/>
                <w:sz w:val="24"/>
                <w:szCs w:val="24"/>
              </w:rPr>
              <w:t>деятельность по заданной схеме.</w:t>
            </w:r>
          </w:p>
          <w:p w14:paraId="30545D6D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90DE70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A67A" w14:textId="7EDD845D" w:rsidR="00694ECE" w:rsidRPr="00BD455F" w:rsidRDefault="00F17436" w:rsidP="0069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т   интерес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 xml:space="preserve"> к  образовательной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E46" w:rsidRPr="00BD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CE" w:rsidRPr="00BD455F">
              <w:rPr>
                <w:rFonts w:ascii="Times New Roman" w:hAnsi="Times New Roman" w:cs="Times New Roman"/>
                <w:sz w:val="24"/>
                <w:szCs w:val="24"/>
              </w:rPr>
              <w:t>Выполняют задания четко, аккуратно,  не отклоняются от инструкции, технологической карты.</w:t>
            </w:r>
            <w:r w:rsidR="00C76A7D" w:rsidRPr="00BD455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 цели, пути их достижения и устанавливают приоритеты.</w:t>
            </w:r>
          </w:p>
          <w:p w14:paraId="01D0F700" w14:textId="77777777" w:rsidR="00C76A7D" w:rsidRPr="00BD455F" w:rsidRDefault="00C76A7D" w:rsidP="0069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3F3C" w14:textId="77777777" w:rsidR="008F0758" w:rsidRPr="00BD455F" w:rsidRDefault="008F0758" w:rsidP="00C7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0C4C0" w14:textId="52DD88CD" w:rsidR="008F0758" w:rsidRPr="008968D4" w:rsidRDefault="00C76A7D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4">
              <w:rPr>
                <w:rFonts w:ascii="Times New Roman" w:hAnsi="Times New Roman" w:cs="Times New Roman"/>
                <w:sz w:val="24"/>
                <w:szCs w:val="24"/>
              </w:rPr>
              <w:t>Не всегда самостоятельные задания выполнялись соответственно установленному временному сроку. Необходимо научить контролировать своё время и управлять им через организацию серий заданий выполняем</w:t>
            </w:r>
            <w:r w:rsidR="006E5007">
              <w:rPr>
                <w:rFonts w:ascii="Times New Roman" w:hAnsi="Times New Roman" w:cs="Times New Roman"/>
                <w:sz w:val="24"/>
                <w:szCs w:val="24"/>
              </w:rPr>
              <w:t>ых в краткие сроки, а затем удли</w:t>
            </w:r>
            <w:r w:rsidRPr="008968D4">
              <w:rPr>
                <w:rFonts w:ascii="Times New Roman" w:hAnsi="Times New Roman" w:cs="Times New Roman"/>
                <w:sz w:val="24"/>
                <w:szCs w:val="24"/>
              </w:rPr>
              <w:t xml:space="preserve">няя их, а так же через проведение ролевых игр с учетом времени. Показать детям, что время ресурс не возвратный и научить их использовать его рационально. Запланировать такие задания в содержании программы.   </w:t>
            </w:r>
          </w:p>
        </w:tc>
      </w:tr>
      <w:tr w:rsidR="008F0758" w:rsidRPr="004026CE" w14:paraId="12DA0705" w14:textId="77777777" w:rsidTr="00C3294C">
        <w:tc>
          <w:tcPr>
            <w:tcW w:w="3969" w:type="dxa"/>
            <w:tcBorders>
              <w:top w:val="nil"/>
            </w:tcBorders>
          </w:tcPr>
          <w:p w14:paraId="62A69730" w14:textId="77777777" w:rsidR="008968D4" w:rsidRDefault="008968D4" w:rsidP="00694E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7D14E07" w14:textId="63AB54F5" w:rsidR="00694ECE" w:rsidRPr="004026CE" w:rsidRDefault="008F0758" w:rsidP="00694E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694EC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творческому мышлению через умение создавать (придумывать, разрабатывать) новое.</w:t>
            </w:r>
          </w:p>
          <w:p w14:paraId="13A04519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6878429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7E5D597" w14:textId="7840514A" w:rsidR="008F0758" w:rsidRPr="00F17436" w:rsidRDefault="00F17436" w:rsidP="00B7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Проявляю</w:t>
            </w:r>
            <w:r w:rsidR="00034912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творческий подход при выполнении заданий педагога.</w:t>
            </w:r>
            <w:r w:rsidR="00034912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7D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Это прослеживается через  достижения обучающихся  в конкурсах с творческими работами на уровне объединения, учреждения и т.д. В каждом объединении проведены мероприятия демонстрирующие достижения обучающихся.  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 обучающиеся вышли в Финалы VIII Национального чемпионата «Молодые профессионалы» (WorldSkills Russia) по компетенции «Хлебопечение». «Администрирование отеля», «Ремонт и обслуживание легковых автомобилей - Юниоры», «Окраска автомобиля - Юниоры», «Ремонт и обслуживание легковых автомобилей - Юниоры», </w:t>
            </w:r>
            <w:r w:rsidR="00B7548D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лауреатами и победителями 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7548D" w:rsidRPr="00F17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техников-изобретателей краевого государственного автономного учреждения «Красноярский краевой фонд поддержки научной и научно-технической деятельности». Проект 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«Роботизированный механизм», Научн</w:t>
            </w:r>
            <w:r w:rsidR="00B7548D" w:rsidRPr="00F174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B7548D" w:rsidRPr="00F17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B05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состояние науки и техники». ССНиТ-МНиТ г. Сочи Авторская работа: «Проектирование роботизированного механизма для демонстрации основных физических законов»</w:t>
            </w:r>
            <w:r w:rsidR="00B7548D" w:rsidRPr="00F17436">
              <w:rPr>
                <w:rFonts w:ascii="Times New Roman" w:hAnsi="Times New Roman" w:cs="Times New Roman"/>
                <w:sz w:val="24"/>
                <w:szCs w:val="24"/>
              </w:rPr>
              <w:t>, "Регионального этапа ВсОШ по информатике и физике, Двадцать первой открытой Всероссийской командной олимпиады школьников по программированию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  <w:tc>
          <w:tcPr>
            <w:tcW w:w="5670" w:type="dxa"/>
            <w:tcBorders>
              <w:top w:val="nil"/>
            </w:tcBorders>
          </w:tcPr>
          <w:p w14:paraId="673FBA46" w14:textId="77777777" w:rsidR="008F0758" w:rsidRPr="008968D4" w:rsidRDefault="008F0758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CE" w:rsidRPr="004026CE" w14:paraId="0F1F46A6" w14:textId="77777777" w:rsidTr="00C3294C">
        <w:tc>
          <w:tcPr>
            <w:tcW w:w="3969" w:type="dxa"/>
            <w:shd w:val="clear" w:color="auto" w:fill="BFBFBF" w:themeFill="background1" w:themeFillShade="BF"/>
          </w:tcPr>
          <w:p w14:paraId="43E9ED96" w14:textId="29ABE769" w:rsidR="004026CE" w:rsidRPr="004026CE" w:rsidRDefault="00F9402C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C3294C">
        <w:tc>
          <w:tcPr>
            <w:tcW w:w="3969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30E6379D" w14:textId="77777777" w:rsidTr="00C3294C">
        <w:tc>
          <w:tcPr>
            <w:tcW w:w="3969" w:type="dxa"/>
            <w:tcBorders>
              <w:bottom w:val="nil"/>
            </w:tcBorders>
          </w:tcPr>
          <w:p w14:paraId="514BFA65" w14:textId="2B6B55E0" w:rsidR="008F0758" w:rsidRPr="0033556B" w:rsidRDefault="008F0758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68D4" w:rsidRPr="0033556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  <w:p w14:paraId="6AD1DBA4" w14:textId="77777777" w:rsidR="008F0758" w:rsidRPr="0033556B" w:rsidRDefault="008F0758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3D3CD98" w14:textId="585277E7" w:rsidR="00036D37" w:rsidRPr="00036D37" w:rsidRDefault="00DA4111" w:rsidP="0097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>Ответственно относ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>тся к поручениям, довод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>т дело до завершения, следу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 xml:space="preserve">т  принятым в объединении и учреждении  правилам. </w:t>
            </w:r>
            <w:r w:rsidR="00034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="00034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принимать решения при вариативных заданиях педагога, самостоятельно отвеча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="00034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за конечный результат.</w:t>
            </w:r>
            <w:r w:rsidR="00034912" w:rsidRPr="0033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556B">
              <w:rPr>
                <w:rFonts w:ascii="Times New Roman" w:hAnsi="Times New Roman" w:cs="Times New Roman"/>
                <w:sz w:val="24"/>
                <w:szCs w:val="24"/>
              </w:rPr>
              <w:t xml:space="preserve">т  работать в коллективе  и быть частью этого коллектива. </w:t>
            </w: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обязательства  взятые на себя в данном случае как обучающегося. </w:t>
            </w:r>
          </w:p>
          <w:p w14:paraId="400AE2C8" w14:textId="3F83084D" w:rsidR="00975103" w:rsidRPr="00036D37" w:rsidRDefault="00DA4111" w:rsidP="0097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>100% обучающихся осво</w:t>
            </w:r>
            <w:r w:rsidR="00036D37" w:rsidRPr="00036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>ли  образовательные программы</w:t>
            </w:r>
            <w:r w:rsidR="00975103" w:rsidRPr="00036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DF529" w14:textId="20CF35D7" w:rsidR="00975103" w:rsidRPr="00036D37" w:rsidRDefault="00975103" w:rsidP="0097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6D37" w:rsidRPr="00036D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 принимают участие в </w:t>
            </w:r>
          </w:p>
          <w:p w14:paraId="73D11A44" w14:textId="37E9890E" w:rsidR="00975103" w:rsidRPr="00975103" w:rsidRDefault="00975103" w:rsidP="0097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>мероприятиях объединения, учреждения, творческих конкурсах  разного уровня,  в проектной деятельности, акциях и т.д.</w:t>
            </w:r>
          </w:p>
          <w:p w14:paraId="0FE41273" w14:textId="7CAAECDE" w:rsidR="00DA4111" w:rsidRPr="0033556B" w:rsidRDefault="00DA4111" w:rsidP="0097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3BA48099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0A1E3EBC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4733" w14:textId="2AAB9ECC" w:rsidR="008F0758" w:rsidRPr="00975103" w:rsidRDefault="008F0758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8968D4" w:rsidRPr="00D9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8D4" w:rsidRPr="00975103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14:paraId="3EE815BE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2B925" w14:textId="183EABC1" w:rsidR="0033556B" w:rsidRPr="00736BF6" w:rsidRDefault="00736BF6" w:rsidP="00736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т цели, планиру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т их достижение и мотивиру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4E6D">
              <w:rPr>
                <w:rFonts w:ascii="Times New Roman" w:hAnsi="Times New Roman" w:cs="Times New Roman"/>
                <w:sz w:val="24"/>
                <w:szCs w:val="24"/>
              </w:rPr>
              <w:t>т себя на их достижение.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6B" w:rsidRPr="00975103">
              <w:rPr>
                <w:rFonts w:ascii="Times New Roman" w:hAnsi="Times New Roman" w:cs="Times New Roman"/>
                <w:sz w:val="24"/>
                <w:szCs w:val="24"/>
              </w:rPr>
              <w:t>Цель это волевое качество</w:t>
            </w:r>
            <w:r w:rsidR="003F2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56B"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 позволяет обучающемуся планомерно и сосредоточенно действовать, стремясь к получению результата - достижению цели. Как правило</w:t>
            </w:r>
            <w:r w:rsidR="00975103"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56B"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  цели  у детей сформированы    согласно своего интереса и  </w:t>
            </w:r>
            <w:r w:rsidR="0033556B" w:rsidRPr="0097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отражаются  в избранном направлении</w:t>
            </w:r>
            <w:r w:rsidR="00975103"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6B"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6B" w:rsidRPr="00036D37">
              <w:rPr>
                <w:rFonts w:ascii="Times New Roman" w:hAnsi="Times New Roman" w:cs="Times New Roman"/>
                <w:sz w:val="24"/>
                <w:szCs w:val="24"/>
              </w:rPr>
              <w:t>деятельности.  Целеустремленность</w:t>
            </w:r>
            <w:r w:rsidR="0033556B" w:rsidRPr="000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3556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программу и научиться тому, что заложено в программе  напрямую связана с сохранение контингента обучающихся (сохранность контингента составляет </w:t>
            </w:r>
            <w:r w:rsidR="0072551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="00036D37" w:rsidRPr="00036D3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33556B" w:rsidRPr="00036D37">
              <w:rPr>
                <w:rFonts w:ascii="Times New Roman" w:hAnsi="Times New Roman" w:cs="Times New Roman"/>
                <w:sz w:val="24"/>
                <w:szCs w:val="24"/>
              </w:rPr>
              <w:t>). Объем программ освоен обучающимися на 100%. Качество освоения следующее: высокий уров</w:t>
            </w:r>
            <w:r w:rsidR="000661B7" w:rsidRPr="00036D37">
              <w:rPr>
                <w:rFonts w:ascii="Times New Roman" w:hAnsi="Times New Roman" w:cs="Times New Roman"/>
                <w:sz w:val="24"/>
                <w:szCs w:val="24"/>
              </w:rPr>
              <w:t>ень -</w:t>
            </w:r>
            <w:r w:rsidR="00036D37" w:rsidRPr="00036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61B7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, средний уровень </w:t>
            </w:r>
            <w:r w:rsidR="00036D37" w:rsidRPr="00036D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0661B7" w:rsidRPr="00036D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3556B" w:rsidRPr="00D9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358E72" w14:textId="77777777" w:rsidR="0033556B" w:rsidRPr="00975103" w:rsidRDefault="0033556B" w:rsidP="0073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презентация каждым обучающимся работы на итоговом занятии свидетельство умения ставить цель и достигать ее.  </w:t>
            </w:r>
          </w:p>
          <w:p w14:paraId="6896E5EC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8F02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54509535" w14:textId="77777777" w:rsidTr="00C3294C">
        <w:tc>
          <w:tcPr>
            <w:tcW w:w="3969" w:type="dxa"/>
            <w:tcBorders>
              <w:top w:val="nil"/>
            </w:tcBorders>
          </w:tcPr>
          <w:p w14:paraId="45596147" w14:textId="1C7D3BE9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  <w:r w:rsidR="008968D4" w:rsidRPr="00784B2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</w:t>
            </w:r>
          </w:p>
          <w:p w14:paraId="10F5B65D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BC5F2FC" w14:textId="6E855D21" w:rsidR="00CD35CB" w:rsidRDefault="00CD35CB" w:rsidP="00CD35C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Проявляют интерес к обучению, заинтересованность в своих образовательных результатах.</w:t>
            </w:r>
          </w:p>
          <w:p w14:paraId="3D61D1E5" w14:textId="48A30101" w:rsidR="00975103" w:rsidRPr="006701E9" w:rsidRDefault="00036D37" w:rsidP="00036D3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6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006E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имеют индивидуальный образовательный маршрут внутри образовательной программы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06E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так как мотивация</w:t>
            </w:r>
            <w:r w:rsidR="0072551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в активности,</w:t>
            </w:r>
            <w:r w:rsidR="0072551B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самостоятельности обучающихся, предъявлении и развитии своих способностей через освоение интересной и необходимой практико – ориентированной деятельности по избранному направлению.</w:t>
            </w:r>
            <w:r w:rsidR="002006EB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4AB2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9162B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удовлетворение </w:t>
            </w:r>
            <w:r w:rsidR="00E44AB2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от изучения материала, проявляют интерес к его практическому  применению и </w:t>
            </w:r>
            <w:r w:rsidR="002006EB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выбирают объек</w:t>
            </w:r>
            <w:r w:rsidR="00E44AB2" w:rsidRPr="006701E9">
              <w:rPr>
                <w:rFonts w:ascii="Times New Roman" w:hAnsi="Times New Roman" w:cs="Times New Roman"/>
                <w:sz w:val="24"/>
                <w:szCs w:val="24"/>
              </w:rPr>
              <w:t>т  труда, исследов</w:t>
            </w:r>
            <w:r w:rsidR="00B9162B" w:rsidRPr="006701E9">
              <w:rPr>
                <w:rFonts w:ascii="Times New Roman" w:hAnsi="Times New Roman" w:cs="Times New Roman"/>
                <w:sz w:val="24"/>
                <w:szCs w:val="24"/>
              </w:rPr>
              <w:t>ания либо  проект</w:t>
            </w:r>
            <w:r w:rsidR="002006EB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будет отображать результат  и его успешное предъявление. </w:t>
            </w:r>
            <w:r w:rsidR="00B9162B" w:rsidRPr="00036D37">
              <w:rPr>
                <w:rFonts w:ascii="Times New Roman" w:hAnsi="Times New Roman" w:cs="Times New Roman"/>
                <w:sz w:val="24"/>
                <w:szCs w:val="24"/>
              </w:rPr>
              <w:t>Позитивным результатом развития</w:t>
            </w:r>
            <w:r w:rsidR="002006E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2B" w:rsidRPr="00036D37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B9162B" w:rsidRPr="00036D37">
              <w:rPr>
                <w:sz w:val="28"/>
                <w:szCs w:val="28"/>
              </w:rPr>
              <w:t xml:space="preserve"> </w:t>
            </w:r>
            <w:r w:rsidR="00B9162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2006E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="0072551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разработок </w:t>
            </w:r>
            <w:r w:rsidR="002006E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выставках, презентациях, соревнованиях и т.д. 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Это  способствует </w:t>
            </w:r>
            <w:r w:rsidR="00B9162B" w:rsidRPr="00036D37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B9162B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 xml:space="preserve"> своей  индивидуальности, а</w:t>
            </w:r>
            <w:r w:rsidR="006701E9" w:rsidRPr="00036D37">
              <w:rPr>
                <w:sz w:val="28"/>
                <w:szCs w:val="28"/>
              </w:rPr>
              <w:t xml:space="preserve"> </w:t>
            </w:r>
            <w:r w:rsidR="006701E9" w:rsidRPr="00036D37">
              <w:rPr>
                <w:rFonts w:ascii="Times New Roman" w:hAnsi="Times New Roman" w:cs="Times New Roman"/>
                <w:sz w:val="24"/>
                <w:szCs w:val="24"/>
              </w:rPr>
              <w:t>достижения подчеркив</w:t>
            </w:r>
            <w:r w:rsidR="006701E9" w:rsidRPr="006701E9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6701E9" w:rsidRPr="0067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воплощение определенного результата, цели и являются одним из главных стимулов мотивации и дальнейшего развития. </w:t>
            </w:r>
          </w:p>
        </w:tc>
        <w:tc>
          <w:tcPr>
            <w:tcW w:w="5670" w:type="dxa"/>
            <w:tcBorders>
              <w:top w:val="nil"/>
            </w:tcBorders>
          </w:tcPr>
          <w:p w14:paraId="6CBE1C4D" w14:textId="6B9D6198" w:rsidR="00CC53E6" w:rsidRPr="004026CE" w:rsidRDefault="00CC53E6" w:rsidP="00036D3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Не удалось </w:t>
            </w:r>
            <w:r w:rsidR="00036D37"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  <w:r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r w:rsidR="00657FAD"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обучающихся </w:t>
            </w:r>
            <w:r w:rsidR="006A484C"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</w:t>
            </w:r>
            <w:r w:rsidR="00657FAD"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вить   мотивацию к учебной деятельности за счет самостоятельности и активности так как  </w:t>
            </w:r>
            <w:r w:rsidRPr="00036D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индивидуальный образовательный маршрут</w:t>
            </w:r>
            <w:r w:rsidR="00657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предусматривающий это</w:t>
            </w:r>
            <w:r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6A484C"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предусмотрено</w:t>
            </w:r>
            <w:r w:rsidR="006A4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не во всех  программах</w:t>
            </w:r>
            <w:r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Прописать в пояснительной записке и предусмотреть в содержательной части программы возможность организации индивидуального образовательного маршрута. Всем педагогам </w:t>
            </w:r>
            <w:r w:rsidR="00B9162B"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предусмотреть в программах и </w:t>
            </w:r>
            <w:r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расширить поле успешности  </w:t>
            </w:r>
            <w:r w:rsidR="00B9162B"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через предоставление серии</w:t>
            </w:r>
            <w:r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творческих  и увлекательных  заданий</w:t>
            </w:r>
            <w:r w:rsidR="00B9162B"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для поддержания мотивации</w:t>
            </w:r>
            <w:r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9162B" w:rsidRPr="00B916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проявления  способностей.</w:t>
            </w:r>
          </w:p>
        </w:tc>
      </w:tr>
      <w:tr w:rsidR="00F9402C" w:rsidRPr="004026CE" w14:paraId="20FE9D5B" w14:textId="77777777" w:rsidTr="00C3294C">
        <w:tc>
          <w:tcPr>
            <w:tcW w:w="3969" w:type="dxa"/>
          </w:tcPr>
          <w:p w14:paraId="32038738" w14:textId="3AF1E33F" w:rsidR="00F9402C" w:rsidRPr="004026CE" w:rsidRDefault="00F9402C" w:rsidP="00F9402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0DCC858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8F0758" w:rsidRPr="004026CE" w14:paraId="08518134" w14:textId="77777777" w:rsidTr="00C3294C">
        <w:tc>
          <w:tcPr>
            <w:tcW w:w="3969" w:type="dxa"/>
            <w:tcBorders>
              <w:bottom w:val="nil"/>
            </w:tcBorders>
          </w:tcPr>
          <w:p w14:paraId="0D1B3F5B" w14:textId="695A3CD4" w:rsidR="003B39A3" w:rsidRPr="006E299A" w:rsidRDefault="008F0758" w:rsidP="003B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3B39A3" w:rsidRPr="006E299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сотрудничеству - </w:t>
            </w:r>
            <w:r w:rsidR="003B3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9A3" w:rsidRPr="00266042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нтегрироваться в группу сверстников и строить  взаимодействие  </w:t>
            </w:r>
            <w:r w:rsidR="003B39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B39A3" w:rsidRPr="006E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9A3" w:rsidRPr="00266042"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</w:t>
            </w:r>
          </w:p>
          <w:p w14:paraId="3278E700" w14:textId="77777777" w:rsidR="008F0758" w:rsidRPr="004026CE" w:rsidRDefault="008F0758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342AF2F" w14:textId="77777777" w:rsidR="008F0758" w:rsidRPr="004026CE" w:rsidRDefault="008F0758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27CEA8F8" w14:textId="0C465664" w:rsidR="003E2732" w:rsidRDefault="003E2732" w:rsidP="003B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E0E46" w:rsidRPr="00A64E6D">
              <w:rPr>
                <w:rFonts w:ascii="Times New Roman" w:hAnsi="Times New Roman" w:cs="Times New Roman"/>
                <w:sz w:val="24"/>
                <w:szCs w:val="24"/>
              </w:rPr>
              <w:t>т в коллективе и ощущает себя членом команды</w:t>
            </w:r>
            <w:r w:rsidR="0073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E46" w:rsidRPr="003B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1BC66" w14:textId="3E0CF193" w:rsidR="003E2732" w:rsidRDefault="003E2732" w:rsidP="003B3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>Взаимодейству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 xml:space="preserve">т с 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детьми в группе и педагогом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учебных занятий, массовых образовательных мероприятий, общественной,    деятельности в рамках объединения. </w:t>
            </w:r>
          </w:p>
          <w:p w14:paraId="10478328" w14:textId="1EB6D265" w:rsidR="008F0758" w:rsidRPr="003B39A3" w:rsidRDefault="003E2732" w:rsidP="00F1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>т при выполнении коллективных проектов любого плана, что сказывается на качестве исполнения проектов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A3" w:rsidRPr="003B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6D37">
              <w:rPr>
                <w:rFonts w:ascii="Times New Roman" w:hAnsi="Times New Roman" w:cs="Times New Roman"/>
                <w:sz w:val="24"/>
                <w:szCs w:val="24"/>
              </w:rPr>
              <w:t>аких как Семейный клуб, Лето с пользой (летние мастер-классы), выступления и защита проектов в командных конкурсах и фестивалях разного уровня.</w:t>
            </w:r>
          </w:p>
        </w:tc>
        <w:tc>
          <w:tcPr>
            <w:tcW w:w="5670" w:type="dxa"/>
            <w:tcBorders>
              <w:bottom w:val="nil"/>
            </w:tcBorders>
          </w:tcPr>
          <w:p w14:paraId="227F4A48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27FD8C12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A60F" w14:textId="77777777" w:rsidR="003B39A3" w:rsidRDefault="003B39A3" w:rsidP="003B3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DD554B7" w14:textId="407EAAD7" w:rsidR="003B39A3" w:rsidRPr="006E299A" w:rsidRDefault="008F0758" w:rsidP="003B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3B39A3" w:rsidRPr="006E299A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(умение</w:t>
            </w:r>
            <w:r w:rsidR="003B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A3" w:rsidRPr="006E299A">
              <w:rPr>
                <w:rFonts w:ascii="Times New Roman" w:hAnsi="Times New Roman" w:cs="Times New Roman"/>
                <w:sz w:val="24"/>
                <w:szCs w:val="24"/>
              </w:rPr>
              <w:t>общаться, взаимодействовать с людьми)</w:t>
            </w:r>
          </w:p>
          <w:p w14:paraId="7C1FFD6B" w14:textId="77777777" w:rsidR="003B39A3" w:rsidRDefault="003B39A3" w:rsidP="003B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6196" w14:textId="77777777" w:rsidR="008F0758" w:rsidRPr="004026CE" w:rsidRDefault="008F0758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06A8C15" w14:textId="77777777" w:rsidR="008F0758" w:rsidRPr="004026CE" w:rsidRDefault="008F0758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6523" w14:textId="77777777" w:rsidR="008F0758" w:rsidRDefault="008F0758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968D" w14:textId="1951CA24" w:rsidR="003E2732" w:rsidRDefault="003E2732" w:rsidP="006A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C4AA6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строить свое поведение, управлять им в соответствии с задачами общения и соблюдать правила культуры общения,  выражая  согласие (несогласие).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важительно относи</w:t>
            </w:r>
            <w:r w:rsidR="00CC4AA6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тся к позиции </w:t>
            </w:r>
            <w:r w:rsidR="00226D32" w:rsidRPr="006A484C">
              <w:rPr>
                <w:rFonts w:ascii="Times New Roman" w:hAnsi="Times New Roman" w:cs="Times New Roman"/>
                <w:sz w:val="24"/>
                <w:szCs w:val="24"/>
              </w:rPr>
              <w:t>другого, умею</w:t>
            </w:r>
            <w:r w:rsidR="00CC4AA6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т вести переговоры и  убеждать. </w:t>
            </w:r>
          </w:p>
          <w:p w14:paraId="7EBBE58E" w14:textId="35355FB7" w:rsidR="003E2732" w:rsidRDefault="003E2732" w:rsidP="006A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4AA6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D32" w:rsidRPr="006A484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26D32" w:rsidRPr="006A484C">
              <w:rPr>
                <w:rFonts w:ascii="Times New Roman" w:hAnsi="Times New Roman" w:cs="Times New Roman"/>
                <w:sz w:val="24"/>
                <w:szCs w:val="24"/>
              </w:rPr>
              <w:t>т эмоционально и содержательно выражать мысли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D32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свои индивидуальные умения при решении совместных задач.</w:t>
            </w:r>
            <w:r w:rsidR="006E5007" w:rsidRPr="006E5007">
              <w:t xml:space="preserve"> 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как учебны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>, так и социальны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1D013A0" w14:textId="718495E1" w:rsidR="006E5007" w:rsidRPr="006A484C" w:rsidRDefault="003E2732" w:rsidP="006A48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Педагогами в</w:t>
            </w:r>
            <w:r w:rsidR="006E5007" w:rsidRPr="00033E40">
              <w:rPr>
                <w:rFonts w:ascii="Times New Roman" w:hAnsi="Times New Roman" w:cs="Times New Roman"/>
                <w:sz w:val="24"/>
                <w:szCs w:val="24"/>
              </w:rPr>
              <w:t>ыстраивание совместных мероприятий с участием детей, родителей, педагогов</w:t>
            </w:r>
            <w:r w:rsidR="00033E40" w:rsidRPr="00033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7BF45" w14:textId="00EDEB79" w:rsidR="006E5007" w:rsidRPr="006A484C" w:rsidRDefault="00F17436" w:rsidP="006E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показатель - о</w:t>
            </w:r>
            <w:r w:rsidR="006E5007" w:rsidRPr="006A484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конфликтных ситуаций в объединении, учреждении в течение учебного года.  </w:t>
            </w:r>
          </w:p>
          <w:p w14:paraId="428D049B" w14:textId="17D5F6CB" w:rsidR="00CC4AA6" w:rsidRPr="003B39A3" w:rsidRDefault="00CC4AA6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67544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33D60D09" w14:textId="77777777" w:rsidTr="00C3294C">
        <w:tc>
          <w:tcPr>
            <w:tcW w:w="3969" w:type="dxa"/>
            <w:tcBorders>
              <w:top w:val="nil"/>
            </w:tcBorders>
          </w:tcPr>
          <w:p w14:paraId="7E02D542" w14:textId="4B85BE25" w:rsidR="003B39A3" w:rsidRPr="006E299A" w:rsidRDefault="008F0758" w:rsidP="003B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  <w:r w:rsidR="003B39A3" w:rsidRPr="006E299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свою деятельность  и самостоятельно выполнять различные</w:t>
            </w:r>
          </w:p>
          <w:p w14:paraId="44F34443" w14:textId="4DBC4A93" w:rsidR="008F0758" w:rsidRPr="004026CE" w:rsidRDefault="003B39A3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299A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  <w:p w14:paraId="438EA13F" w14:textId="77777777" w:rsidR="008F0758" w:rsidRPr="004026CE" w:rsidRDefault="008F0758" w:rsidP="003B39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5B235BC" w14:textId="5F953577" w:rsidR="003E2732" w:rsidRPr="00F17436" w:rsidRDefault="003E2732" w:rsidP="003E2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творческие проекты, созда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модели, творческие работы, моделиру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различные конструкции, конструиру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из бумаги, изготавлива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изделия. Развива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свой творческий потенциал, нестандартно мысл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 и предлага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оригинальные решения. </w:t>
            </w:r>
          </w:p>
          <w:p w14:paraId="302FB1D6" w14:textId="77777777" w:rsidR="003E2732" w:rsidRPr="00F17436" w:rsidRDefault="003E2732" w:rsidP="003E2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6BF6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умеют  выполнять творческие работы  - успешно   создают   модели,  композиции, проекты  и т.д.,   проявляя творчество, фантазию, самостоятельность. </w:t>
            </w:r>
          </w:p>
          <w:p w14:paraId="02006E5B" w14:textId="60CF48DB" w:rsidR="006E5007" w:rsidRPr="00F17436" w:rsidRDefault="003E2732" w:rsidP="003E2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5007" w:rsidRPr="00F17436">
              <w:rPr>
                <w:rFonts w:ascii="Times New Roman" w:hAnsi="Times New Roman" w:cs="Times New Roman"/>
                <w:sz w:val="24"/>
                <w:szCs w:val="24"/>
              </w:rPr>
              <w:t>Презентуют  творческую работу  по завершении изучения программы</w:t>
            </w:r>
            <w:r w:rsidR="006E5007" w:rsidRPr="00F1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3E40" w:rsidRPr="00F17436">
              <w:rPr>
                <w:rFonts w:ascii="Times New Roman" w:hAnsi="Times New Roman" w:cs="Times New Roman"/>
                <w:sz w:val="24"/>
                <w:szCs w:val="24"/>
              </w:rPr>
              <w:t>Педагоги с обучающимися ежегодно принимают участие и побеждают в творческих конкурсах: конкурсы профессиональных проб по Парикмахерскому делу, Швейному делу,    Декоративно-прикладному искусству, Городскому фестивалю-конкурсу декоративно-прикладного и изобразительного искусства «Чудотворцы-2020:Эко-АРТ, Открытый городской конкурс бумажных моделей «Волшебная бумага», Городской конкурс-выставка «Багульник», краевой конкурс «1000 эмоций» и других</w:t>
            </w:r>
            <w:r w:rsidR="00033E40" w:rsidRPr="00F17436">
              <w:t>.</w:t>
            </w:r>
          </w:p>
          <w:p w14:paraId="51CCBEBC" w14:textId="77777777" w:rsidR="008F0758" w:rsidRPr="00F17436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6BE0BC3" w14:textId="560D7561" w:rsidR="008F0758" w:rsidRPr="00F17436" w:rsidRDefault="004B5D55" w:rsidP="00033E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Проявление творческого подхода при выполнении работы наблюдается не у всех обучающихся (о</w:t>
            </w:r>
            <w:r w:rsidR="0006005E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коло </w:t>
            </w:r>
            <w:r w:rsidR="00033E40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75% </w:t>
            </w:r>
            <w:r w:rsidR="0006005E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выполняют работы стан</w:t>
            </w:r>
            <w:r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дартно)</w:t>
            </w:r>
          </w:p>
        </w:tc>
      </w:tr>
    </w:tbl>
    <w:p w14:paraId="576D1735" w14:textId="77777777" w:rsidR="004A3AB6" w:rsidRDefault="004A3AB6" w:rsidP="00EA4B83">
      <w:pPr>
        <w:spacing w:after="0" w:line="240" w:lineRule="auto"/>
      </w:pPr>
      <w:r>
        <w:br w:type="page"/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4026CE" w:rsidRPr="004026CE" w14:paraId="24DA50A0" w14:textId="77777777" w:rsidTr="00C3294C">
        <w:tc>
          <w:tcPr>
            <w:tcW w:w="3969" w:type="dxa"/>
            <w:shd w:val="clear" w:color="auto" w:fill="BFBFBF" w:themeFill="background1" w:themeFillShade="BF"/>
          </w:tcPr>
          <w:p w14:paraId="0F2026D8" w14:textId="05986BB8" w:rsidR="004026CE" w:rsidRPr="004026CE" w:rsidRDefault="00F9402C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5F7EF719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7E31C221" w14:textId="77777777" w:rsidTr="00C3294C">
        <w:tc>
          <w:tcPr>
            <w:tcW w:w="3969" w:type="dxa"/>
          </w:tcPr>
          <w:p w14:paraId="6653DC18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A2F79FB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4A67764A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390BA6A2" w14:textId="77777777" w:rsidTr="00C3294C">
        <w:tc>
          <w:tcPr>
            <w:tcW w:w="3969" w:type="dxa"/>
            <w:tcBorders>
              <w:bottom w:val="nil"/>
            </w:tcBorders>
          </w:tcPr>
          <w:p w14:paraId="4C77FFD3" w14:textId="77777777" w:rsidR="005E0E46" w:rsidRDefault="008F0758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  <w:p w14:paraId="329E2B74" w14:textId="77777777" w:rsidR="005E0E46" w:rsidRDefault="005E0E46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C4385" w14:textId="77777777" w:rsidR="005E0E46" w:rsidRDefault="005E0E46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BD6C" w14:textId="77777777" w:rsidR="008509E0" w:rsidRDefault="008509E0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8E68" w14:textId="77777777" w:rsidR="008509E0" w:rsidRDefault="008509E0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F180" w14:textId="77777777" w:rsidR="008F0758" w:rsidRDefault="008F0758" w:rsidP="00617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3F44" w14:textId="77777777" w:rsidR="00B22678" w:rsidRPr="004026CE" w:rsidRDefault="00B22678" w:rsidP="00617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D5CF9F4" w14:textId="32161C34" w:rsidR="008F0758" w:rsidRDefault="00736BF6" w:rsidP="0016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умеют четко планировать свою</w:t>
            </w:r>
            <w:r w:rsidR="008509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</w:t>
            </w:r>
            <w:r w:rsidRPr="00736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ставить цели и достигать их, своевременно выполнять необходимые задания, сам</w:t>
            </w:r>
            <w:r w:rsidR="008509E0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организовывать </w:t>
            </w:r>
            <w:r w:rsidRPr="00736BF6">
              <w:rPr>
                <w:rFonts w:ascii="Times New Roman" w:hAnsi="Times New Roman" w:cs="Times New Roman"/>
                <w:sz w:val="24"/>
                <w:szCs w:val="24"/>
              </w:rPr>
              <w:t>деятельность и четко придерживаться этой организации.</w:t>
            </w:r>
          </w:p>
          <w:p w14:paraId="051A176E" w14:textId="34E436C6" w:rsidR="00033E40" w:rsidRPr="00B22678" w:rsidRDefault="00033E40" w:rsidP="0003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показатель сохранность контингента этого возраста около 40%. </w:t>
            </w:r>
          </w:p>
        </w:tc>
        <w:tc>
          <w:tcPr>
            <w:tcW w:w="5670" w:type="dxa"/>
            <w:tcBorders>
              <w:bottom w:val="nil"/>
            </w:tcBorders>
          </w:tcPr>
          <w:p w14:paraId="55019706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2B42A722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98DB" w14:textId="1F0B5615" w:rsidR="005E0E46" w:rsidRDefault="008F0758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Самоопределение (связь между учебной целью и мотивом её достижения)</w:t>
            </w:r>
          </w:p>
          <w:p w14:paraId="4A9AA89D" w14:textId="4F8FE256" w:rsidR="006A484C" w:rsidRDefault="006A484C" w:rsidP="006A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6C72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7C111DA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D58D5" w14:textId="197F70B2" w:rsidR="00033E40" w:rsidRDefault="00B22678" w:rsidP="00B226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2267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2678">
              <w:rPr>
                <w:rFonts w:ascii="Times New Roman" w:hAnsi="Times New Roman" w:cs="Times New Roman"/>
                <w:sz w:val="24"/>
                <w:szCs w:val="24"/>
              </w:rPr>
              <w:t>т делать выбор, определяется с конкретным направлением и участву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2678">
              <w:rPr>
                <w:rFonts w:ascii="Times New Roman" w:hAnsi="Times New Roman" w:cs="Times New Roman"/>
                <w:sz w:val="24"/>
                <w:szCs w:val="24"/>
              </w:rPr>
              <w:t>т в определении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  <w:r w:rsidRPr="00B226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маршрута. Интересы на занятиях четко связаны с  </w:t>
            </w:r>
            <w:r w:rsidR="00F1743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2678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дальнейшими планами. Исходя из этого активное  участие  в конкурсах,  соревнованиях разного направления и ранга, которые отображают   связь между учебной целью и мотивом её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="00617673" w:rsidRPr="00B22678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4B5D55" w:rsidRPr="00B2267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и  устанавливать  связь между результатом обучения</w:t>
            </w:r>
            <w:r w:rsidR="00617673" w:rsidRPr="00B2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D55" w:rsidRPr="00B22678">
              <w:rPr>
                <w:rFonts w:ascii="Times New Roman" w:hAnsi="Times New Roman" w:cs="Times New Roman"/>
                <w:sz w:val="24"/>
                <w:szCs w:val="24"/>
              </w:rPr>
              <w:t xml:space="preserve"> смыслом ради чего она осуществляется</w:t>
            </w:r>
            <w:r w:rsidR="00033E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7B0F2B99" w14:textId="072DAA2D" w:rsidR="00B22678" w:rsidRPr="00B22678" w:rsidRDefault="00033E40" w:rsidP="00B2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Это в том числе достигается за 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того, что в Центре есть программы, где педагоги-наставники готовят обучающихся к профессиоанльным конкурсам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токарное дело, слесарное дело, прототипирование </w:t>
            </w:r>
            <w:r w:rsidR="00F17436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D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Парикмахерское дело, швейное дело, </w:t>
            </w:r>
            <w:r w:rsidR="00F17436" w:rsidRP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Юридический класс, Психология и выбор профессии, </w:t>
            </w:r>
            <w:r w:rsidR="00B22678" w:rsidRPr="00F1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36" w:rsidRPr="00F17436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автомобилей, Медицинское дело и другие.</w:t>
            </w:r>
          </w:p>
          <w:p w14:paraId="04D6BA21" w14:textId="27EE7B9F" w:rsidR="008F0758" w:rsidRPr="004026CE" w:rsidRDefault="008F0758" w:rsidP="00617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F46FA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F0758" w:rsidRPr="004026CE" w14:paraId="209A82D7" w14:textId="77777777" w:rsidTr="00C3294C">
        <w:tc>
          <w:tcPr>
            <w:tcW w:w="3969" w:type="dxa"/>
            <w:tcBorders>
              <w:top w:val="nil"/>
            </w:tcBorders>
          </w:tcPr>
          <w:p w14:paraId="6C9932C5" w14:textId="77777777" w:rsidR="005E0E46" w:rsidRDefault="008F0758" w:rsidP="005E0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6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>Ответственность за  проделанную работу</w:t>
            </w:r>
          </w:p>
          <w:p w14:paraId="5C91811D" w14:textId="461871AE" w:rsidR="006A484C" w:rsidRPr="004026CE" w:rsidRDefault="006A484C" w:rsidP="005E0E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71293AD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EB822E5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91F9D3B" w14:textId="5755C939" w:rsidR="008F0758" w:rsidRPr="004026CE" w:rsidRDefault="00B22678" w:rsidP="001B208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22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Готовность отвечать за последствия своих действий,  выбранную  роль   при выполнении коллективных проектов, участии в конкурсах, соревнованиях. Ответственно относ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22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тся к поручениям, довод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22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дело </w:t>
            </w:r>
            <w:r w:rsidRPr="00B22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до завершения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305F8E" w:rsidRPr="00305F8E">
              <w:rPr>
                <w:rFonts w:ascii="Times New Roman" w:hAnsi="Times New Roman" w:cs="Times New Roman"/>
              </w:rPr>
              <w:t xml:space="preserve"> </w:t>
            </w:r>
            <w:r w:rsidR="00305F8E">
              <w:rPr>
                <w:rFonts w:ascii="Times New Roman" w:hAnsi="Times New Roman" w:cs="Times New Roman"/>
              </w:rPr>
              <w:t>Уме</w:t>
            </w:r>
            <w:r w:rsidR="001B208F">
              <w:rPr>
                <w:rFonts w:ascii="Times New Roman" w:hAnsi="Times New Roman" w:cs="Times New Roman"/>
              </w:rPr>
              <w:t>ют</w:t>
            </w:r>
            <w:r w:rsidR="00305F8E">
              <w:rPr>
                <w:rFonts w:ascii="Times New Roman" w:hAnsi="Times New Roman" w:cs="Times New Roman"/>
              </w:rPr>
              <w:t xml:space="preserve"> </w:t>
            </w:r>
            <w:r w:rsidR="00305F8E" w:rsidRPr="00305F8E">
              <w:rPr>
                <w:rFonts w:ascii="Times New Roman" w:hAnsi="Times New Roman" w:cs="Times New Roman"/>
              </w:rPr>
              <w:t>подчинять</w:t>
            </w:r>
            <w:r w:rsidR="00305F8E">
              <w:rPr>
                <w:rFonts w:ascii="Times New Roman" w:hAnsi="Times New Roman" w:cs="Times New Roman"/>
              </w:rPr>
              <w:t xml:space="preserve"> </w:t>
            </w:r>
            <w:r w:rsidR="00305F8E" w:rsidRPr="00305F8E">
              <w:rPr>
                <w:rFonts w:ascii="Times New Roman" w:hAnsi="Times New Roman" w:cs="Times New Roman"/>
              </w:rPr>
              <w:t>личный</w:t>
            </w:r>
            <w:r w:rsidR="00305F8E">
              <w:rPr>
                <w:rFonts w:ascii="Times New Roman" w:hAnsi="Times New Roman" w:cs="Times New Roman"/>
              </w:rPr>
              <w:t xml:space="preserve"> </w:t>
            </w:r>
            <w:r w:rsidR="00305F8E" w:rsidRPr="00305F8E">
              <w:rPr>
                <w:rFonts w:ascii="Times New Roman" w:hAnsi="Times New Roman" w:cs="Times New Roman"/>
              </w:rPr>
              <w:t>интерес</w:t>
            </w:r>
            <w:r w:rsidR="00305F8E">
              <w:rPr>
                <w:rFonts w:ascii="Times New Roman" w:hAnsi="Times New Roman" w:cs="Times New Roman"/>
              </w:rPr>
              <w:t xml:space="preserve"> </w:t>
            </w:r>
            <w:r w:rsidR="00305F8E" w:rsidRPr="00305F8E">
              <w:rPr>
                <w:rFonts w:ascii="Times New Roman" w:hAnsi="Times New Roman" w:cs="Times New Roman"/>
              </w:rPr>
              <w:t>групповому</w:t>
            </w:r>
            <w:r w:rsidR="00305F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Приним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="00F174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решения и  отвеча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за конечный результат.</w:t>
            </w:r>
            <w:r w:rsidR="00060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Каждым обучающимся подготовлена работа в соответствии с освоенной программой (проект, модель, реферат, выставка работ и т.д).</w:t>
            </w:r>
          </w:p>
        </w:tc>
        <w:tc>
          <w:tcPr>
            <w:tcW w:w="5670" w:type="dxa"/>
            <w:tcBorders>
              <w:top w:val="nil"/>
            </w:tcBorders>
          </w:tcPr>
          <w:p w14:paraId="2CDFCBCF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9402C" w:rsidRPr="004026CE" w14:paraId="27EA9F31" w14:textId="77777777" w:rsidTr="00C3294C">
        <w:tc>
          <w:tcPr>
            <w:tcW w:w="3969" w:type="dxa"/>
          </w:tcPr>
          <w:p w14:paraId="5A2A1247" w14:textId="48233979" w:rsidR="00F9402C" w:rsidRPr="004026CE" w:rsidRDefault="00F9402C" w:rsidP="00F9402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B0C1ABE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A6AA28C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A684B" w:rsidRPr="004026CE" w14:paraId="7C025828" w14:textId="77777777" w:rsidTr="00C3294C">
        <w:tc>
          <w:tcPr>
            <w:tcW w:w="3969" w:type="dxa"/>
            <w:tcBorders>
              <w:bottom w:val="nil"/>
            </w:tcBorders>
          </w:tcPr>
          <w:p w14:paraId="71B2C69C" w14:textId="727A3672" w:rsidR="005E0E46" w:rsidRDefault="000A684B" w:rsidP="005E0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сформулировать и презентовать свою идею.</w:t>
            </w:r>
          </w:p>
          <w:p w14:paraId="52239FBD" w14:textId="77777777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BB406CD" w14:textId="77777777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1C7B422" w14:textId="013386DC" w:rsidR="000A684B" w:rsidRDefault="00B2267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четко и  кратко сформулировать идею, заинтересовать аудиторию и подтве</w:t>
            </w:r>
            <w:r w:rsidR="00866A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рдить это при нео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бходимости фактами, обоснованием. </w:t>
            </w:r>
            <w:r w:rsidR="008F0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Четко просматривается на итоговых занятиях и  промежуточных аттестациях. </w:t>
            </w:r>
          </w:p>
          <w:p w14:paraId="0475CAF5" w14:textId="20DBC461" w:rsidR="00866AAC" w:rsidRPr="004026CE" w:rsidRDefault="00866AAC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35F7BC5F" w14:textId="77777777" w:rsidR="000A684B" w:rsidRPr="004026CE" w:rsidRDefault="000A684B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684B" w:rsidRPr="004026CE" w14:paraId="30F53D99" w14:textId="77777777" w:rsidTr="00C3294C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F9F6" w14:textId="18AB4B60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команде, умение работать с разными источниками информации.</w:t>
            </w:r>
          </w:p>
          <w:p w14:paraId="040DF690" w14:textId="77777777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DE96" w14:textId="740E3EBB" w:rsidR="00866AAC" w:rsidRDefault="00866AAC" w:rsidP="00866A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A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Эффективно сотруднича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866A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при выполнении коллективных проектов любого плана, заданий.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Взаимодейству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с партнерами по  команде, группе, воспринима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позицию собеседника,  умело </w:t>
            </w:r>
            <w:r w:rsidRPr="00651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выстраива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651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 совместную</w:t>
            </w:r>
            <w:r w:rsidRPr="008F0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еятельность. Ориент</w:t>
            </w:r>
            <w:r w:rsidR="008F0935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r w:rsidR="001B20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0935">
              <w:rPr>
                <w:rFonts w:ascii="Times New Roman" w:hAnsi="Times New Roman" w:cs="Times New Roman"/>
                <w:sz w:val="24"/>
                <w:szCs w:val="24"/>
              </w:rPr>
              <w:t xml:space="preserve">тся в поисковых системах, </w:t>
            </w:r>
            <w:r w:rsidR="008F0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F093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1B20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0935">
              <w:rPr>
                <w:rFonts w:ascii="Times New Roman" w:hAnsi="Times New Roman" w:cs="Times New Roman"/>
                <w:sz w:val="24"/>
                <w:szCs w:val="24"/>
              </w:rPr>
              <w:t>т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разными источниками информации и выделять необходимое, главное.</w:t>
            </w:r>
          </w:p>
          <w:p w14:paraId="26B89B87" w14:textId="195B2CDE" w:rsidR="000A684B" w:rsidRPr="004026CE" w:rsidRDefault="000A684B" w:rsidP="00866AA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34546" w14:textId="581D67F4" w:rsidR="000A684B" w:rsidRPr="004026CE" w:rsidRDefault="000A684B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684B" w:rsidRPr="004026CE" w14:paraId="06651CB9" w14:textId="77777777" w:rsidTr="00C3294C">
        <w:tc>
          <w:tcPr>
            <w:tcW w:w="3969" w:type="dxa"/>
            <w:tcBorders>
              <w:top w:val="nil"/>
            </w:tcBorders>
          </w:tcPr>
          <w:p w14:paraId="2160A905" w14:textId="31FE5C83" w:rsidR="005E0E46" w:rsidRDefault="000A684B" w:rsidP="005E0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="005E0E4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решать задачи собственного профессионального и</w:t>
            </w:r>
          </w:p>
          <w:p w14:paraId="1440E9D4" w14:textId="77777777" w:rsidR="005E0E46" w:rsidRPr="004026CE" w:rsidRDefault="005E0E46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  <w:p w14:paraId="4B48EA64" w14:textId="77777777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754CB51" w14:textId="77777777" w:rsidR="000A684B" w:rsidRPr="004026CE" w:rsidRDefault="000A684B" w:rsidP="005E0E4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B08C170" w14:textId="5796E067" w:rsidR="000A684B" w:rsidRPr="004026CE" w:rsidRDefault="00305F8E" w:rsidP="001B208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выделять приоритеты, ближние и дальние цели и выстраива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512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совершенствование  своих умений и навыков.  Способ</w:t>
            </w:r>
            <w:r w:rsidR="001B20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</w:t>
            </w:r>
            <w:r w:rsidR="000512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анализиро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вать и работать над собой</w:t>
            </w:r>
            <w:r w:rsidR="000512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достижения цели. </w:t>
            </w:r>
          </w:p>
        </w:tc>
        <w:tc>
          <w:tcPr>
            <w:tcW w:w="5670" w:type="dxa"/>
            <w:tcBorders>
              <w:top w:val="nil"/>
            </w:tcBorders>
          </w:tcPr>
          <w:p w14:paraId="39F1A574" w14:textId="77777777" w:rsidR="000A684B" w:rsidRPr="004026CE" w:rsidRDefault="000A684B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2A0FC93" w14:textId="43F36B9D" w:rsidR="00741347" w:rsidRDefault="00741347">
      <w:pPr>
        <w:rPr>
          <w:sz w:val="24"/>
          <w:szCs w:val="24"/>
        </w:rPr>
      </w:pPr>
    </w:p>
    <w:p w14:paraId="7B29DE05" w14:textId="77777777" w:rsidR="001D71BB" w:rsidRDefault="001D71BB">
      <w:pPr>
        <w:rPr>
          <w:sz w:val="24"/>
          <w:szCs w:val="24"/>
        </w:rPr>
      </w:pPr>
    </w:p>
    <w:p w14:paraId="1037529E" w14:textId="77777777" w:rsidR="001D71BB" w:rsidRPr="00D531C2" w:rsidRDefault="001D71BB">
      <w:pPr>
        <w:rPr>
          <w:sz w:val="24"/>
          <w:szCs w:val="24"/>
        </w:rPr>
      </w:pPr>
    </w:p>
    <w:p w14:paraId="6FF3ABE1" w14:textId="1006846D" w:rsidR="00D531C2" w:rsidRPr="00D531C2" w:rsidRDefault="00D531C2" w:rsidP="00D531C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Количество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 w:rsidR="003105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каждому направлению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по аспекту развития</w:t>
      </w:r>
      <w:r w:rsidR="00634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*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возрастной категории</w:t>
      </w:r>
    </w:p>
    <w:tbl>
      <w:tblPr>
        <w:tblStyle w:val="a8"/>
        <w:tblW w:w="15385" w:type="dxa"/>
        <w:tblInd w:w="-5" w:type="dxa"/>
        <w:tblLook w:val="04A0" w:firstRow="1" w:lastRow="0" w:firstColumn="1" w:lastColumn="0" w:noHBand="0" w:noVBand="1"/>
      </w:tblPr>
      <w:tblGrid>
        <w:gridCol w:w="856"/>
        <w:gridCol w:w="567"/>
        <w:gridCol w:w="3260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1004"/>
        <w:gridCol w:w="21"/>
        <w:gridCol w:w="818"/>
        <w:gridCol w:w="787"/>
        <w:gridCol w:w="843"/>
      </w:tblGrid>
      <w:tr w:rsidR="00310532" w:rsidRPr="00D531C2" w14:paraId="03525F8A" w14:textId="77777777" w:rsidTr="00272A88"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B89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5781C0" w14:textId="6EB5727E" w:rsidR="00D531C2" w:rsidRPr="00D531C2" w:rsidRDefault="00B55730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260" w:type="dxa"/>
          </w:tcPr>
          <w:p w14:paraId="26197732" w14:textId="77777777" w:rsidR="00D531C2" w:rsidRPr="00D531C2" w:rsidRDefault="00D531C2" w:rsidP="006B20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</w:tcPr>
          <w:p w14:paraId="39FE87D7" w14:textId="1DFE9178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00" w:type="dxa"/>
            <w:gridSpan w:val="3"/>
          </w:tcPr>
          <w:p w14:paraId="74AE124D" w14:textId="6944B9E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</w:tcPr>
          <w:p w14:paraId="550113F3" w14:textId="388B717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69" w:type="dxa"/>
            <w:gridSpan w:val="4"/>
          </w:tcPr>
          <w:p w14:paraId="25673469" w14:textId="7D3D1D84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10532" w:rsidRPr="00D531C2" w14:paraId="2E3214A8" w14:textId="77777777" w:rsidTr="00272A88"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7D7E0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915C55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8FFCF1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</w:tcPr>
          <w:p w14:paraId="42E76C76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</w:tcPr>
          <w:p w14:paraId="4338CC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</w:tcPr>
          <w:p w14:paraId="750CF7D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</w:tcPr>
          <w:p w14:paraId="0D8D0E8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</w:tcPr>
          <w:p w14:paraId="777260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</w:tcPr>
          <w:p w14:paraId="79EFCEF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</w:tcPr>
          <w:p w14:paraId="7FE341AD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</w:tcPr>
          <w:p w14:paraId="4C5B7E5C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</w:tcPr>
          <w:p w14:paraId="6D0B7AA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</w:tcPr>
          <w:p w14:paraId="6C6CE301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</w:tcPr>
          <w:p w14:paraId="284DA04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3" w:type="dxa"/>
          </w:tcPr>
          <w:p w14:paraId="450A10C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310532" w:rsidRPr="00D531C2" w14:paraId="44834CD5" w14:textId="77777777" w:rsidTr="00272A88">
        <w:trPr>
          <w:trHeight w:val="44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F489F" w14:textId="09EF611D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A1E290" w14:textId="12BDCF9B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  <w:vAlign w:val="center"/>
          </w:tcPr>
          <w:p w14:paraId="4B7D903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16D21E3D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Align w:val="center"/>
          </w:tcPr>
          <w:p w14:paraId="26B6EAB0" w14:textId="15DED517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0" w:type="dxa"/>
            <w:vAlign w:val="center"/>
          </w:tcPr>
          <w:p w14:paraId="52563243" w14:textId="20A19F69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0" w:type="dxa"/>
            <w:gridSpan w:val="2"/>
            <w:vAlign w:val="center"/>
          </w:tcPr>
          <w:p w14:paraId="4FD3036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D35DF01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6B914B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55D556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A11EF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82EA4F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07B04B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A701B9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9E07F5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33981793" w14:textId="77777777" w:rsidTr="00272A88">
        <w:trPr>
          <w:trHeight w:val="42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761B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DD921D" w14:textId="736D40A1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083B1F2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5F26F2FB" w14:textId="41555740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Align w:val="center"/>
          </w:tcPr>
          <w:p w14:paraId="744482E3" w14:textId="02010859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14:paraId="035E3A66" w14:textId="7CA9E67D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gridSpan w:val="2"/>
            <w:vAlign w:val="center"/>
          </w:tcPr>
          <w:p w14:paraId="50F31F5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A052C1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37A052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B24F1A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585663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EF6D3F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2E162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913A55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1BABAA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755BEA59" w14:textId="77777777" w:rsidTr="00272A88">
        <w:trPr>
          <w:trHeight w:val="4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D39F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36AC14" w14:textId="1CFC5767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047436D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796872B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706323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03C26B4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49AA589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BCD66B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21E959B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022700F" w14:textId="17B1DCEB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431AEFE" w14:textId="1D74D653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gridSpan w:val="2"/>
            <w:vAlign w:val="center"/>
          </w:tcPr>
          <w:p w14:paraId="5112FAF3" w14:textId="264EF569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vAlign w:val="center"/>
          </w:tcPr>
          <w:p w14:paraId="60320A5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7AC402DF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4CAF1F9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1461D750" w14:textId="77777777" w:rsidTr="00272A88">
        <w:trPr>
          <w:trHeight w:val="42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A5A42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A56E9D" w14:textId="3E298D05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vAlign w:val="center"/>
          </w:tcPr>
          <w:p w14:paraId="2C9178A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5B13C46B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Align w:val="center"/>
          </w:tcPr>
          <w:p w14:paraId="18476F2F" w14:textId="20632147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vAlign w:val="center"/>
          </w:tcPr>
          <w:p w14:paraId="07810D35" w14:textId="1600638F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0" w:type="dxa"/>
            <w:gridSpan w:val="2"/>
            <w:vAlign w:val="center"/>
          </w:tcPr>
          <w:p w14:paraId="7CE4676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15F6FEC" w14:textId="27F8125C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14:paraId="25558FAC" w14:textId="72E509BE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5E75724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AE01D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08A1642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C84CACE" w14:textId="57B3B250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7D64F8BB" w14:textId="23CC7D4F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14:paraId="25A70B1B" w14:textId="76EFF5CB" w:rsidR="00D531C2" w:rsidRPr="00D531C2" w:rsidRDefault="00B55730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532" w:rsidRPr="00D531C2" w14:paraId="1E18903A" w14:textId="77777777" w:rsidTr="00272A88">
        <w:trPr>
          <w:trHeight w:val="41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D0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6400A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87A9EC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0329048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A0055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0F9A0F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3A103B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318511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56EC598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433F01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8E242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30DD3C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0482F49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EEE9A5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12A34EF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  <w:tr w:rsidR="00310532" w:rsidRPr="00D531C2" w14:paraId="0512C0F8" w14:textId="77777777" w:rsidTr="00272A88">
        <w:trPr>
          <w:trHeight w:val="40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1D3A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011AD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070536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4FA2B2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1C5560C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26EEA0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41483F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217F691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5B165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7485C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A3E224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1CB4D91A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0F98AD7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6050567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</w:tr>
    </w:tbl>
    <w:p w14:paraId="3B81AF7A" w14:textId="0B58A361" w:rsidR="00D531C2" w:rsidRDefault="00634579" w:rsidP="00634579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69FC255E" w14:textId="77777777" w:rsidR="00305F8E" w:rsidRDefault="00305F8E" w:rsidP="00634579">
      <w:pPr>
        <w:spacing w:after="0" w:line="240" w:lineRule="auto"/>
        <w:ind w:left="1418"/>
        <w:rPr>
          <w:i/>
          <w:sz w:val="24"/>
          <w:szCs w:val="24"/>
        </w:rPr>
      </w:pPr>
      <w:bookmarkStart w:id="0" w:name="_GoBack"/>
      <w:bookmarkEnd w:id="0"/>
    </w:p>
    <w:sectPr w:rsidR="00305F8E" w:rsidSect="001821C4">
      <w:headerReference w:type="default" r:id="rId8"/>
      <w:footerReference w:type="default" r:id="rId9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926E" w14:textId="77777777" w:rsidR="00FA0555" w:rsidRDefault="00FA0555" w:rsidP="00594E86">
      <w:pPr>
        <w:spacing w:after="0" w:line="240" w:lineRule="auto"/>
      </w:pPr>
      <w:r>
        <w:separator/>
      </w:r>
    </w:p>
  </w:endnote>
  <w:endnote w:type="continuationSeparator" w:id="0">
    <w:p w14:paraId="598473CC" w14:textId="77777777" w:rsidR="00FA0555" w:rsidRDefault="00FA055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19B6" w14:textId="77777777" w:rsidR="00FA0555" w:rsidRDefault="00FA0555" w:rsidP="00594E86">
      <w:pPr>
        <w:spacing w:after="0" w:line="240" w:lineRule="auto"/>
      </w:pPr>
      <w:r>
        <w:separator/>
      </w:r>
    </w:p>
  </w:footnote>
  <w:footnote w:type="continuationSeparator" w:id="0">
    <w:p w14:paraId="360B7D3B" w14:textId="77777777" w:rsidR="00FA0555" w:rsidRDefault="00FA0555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586CA483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У</w:t>
    </w:r>
    <w:r w:rsidR="007C70B2">
      <w:rPr>
        <w:rFonts w:ascii="Times New Roman" w:hAnsi="Times New Roman" w:cs="Times New Roman"/>
        <w:b/>
        <w:sz w:val="24"/>
        <w:szCs w:val="24"/>
      </w:rPr>
      <w:t>ДО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F9402C">
      <w:rPr>
        <w:rFonts w:ascii="Times New Roman" w:hAnsi="Times New Roman" w:cs="Times New Roman"/>
        <w:b/>
        <w:sz w:val="24"/>
        <w:szCs w:val="24"/>
      </w:rPr>
      <w:t>ДП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16605DE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, реализующая программы дополнительного образования </w:t>
    </w:r>
    <w:r w:rsidR="00967A1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МАУО ДО ЦПС</w:t>
    </w:r>
  </w:p>
  <w:p w14:paraId="5499881E" w14:textId="65364ACD" w:rsidR="00967A1C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bookmarkStart w:id="1" w:name="_Hlk54868725"/>
    <w:bookmarkStart w:id="2" w:name="_Hlk54868726"/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bookmarkEnd w:id="1"/>
    <w:bookmarkEnd w:id="2"/>
    <w:r w:rsidR="00967A1C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Разводовская Ольга Владимировна, заместитель директора.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33E40"/>
    <w:rsid w:val="00034912"/>
    <w:rsid w:val="00036D37"/>
    <w:rsid w:val="0005127E"/>
    <w:rsid w:val="0006005E"/>
    <w:rsid w:val="000611F0"/>
    <w:rsid w:val="000661B7"/>
    <w:rsid w:val="00067208"/>
    <w:rsid w:val="00070CC4"/>
    <w:rsid w:val="00096A80"/>
    <w:rsid w:val="000A684B"/>
    <w:rsid w:val="000F3F8E"/>
    <w:rsid w:val="001821C4"/>
    <w:rsid w:val="00190BE1"/>
    <w:rsid w:val="00197C11"/>
    <w:rsid w:val="001B208F"/>
    <w:rsid w:val="001D71BB"/>
    <w:rsid w:val="002006EB"/>
    <w:rsid w:val="00215B05"/>
    <w:rsid w:val="00224388"/>
    <w:rsid w:val="00226D32"/>
    <w:rsid w:val="00251528"/>
    <w:rsid w:val="00265305"/>
    <w:rsid w:val="00272A88"/>
    <w:rsid w:val="00272F6B"/>
    <w:rsid w:val="002931CB"/>
    <w:rsid w:val="00296AD5"/>
    <w:rsid w:val="002D1DE2"/>
    <w:rsid w:val="002D7D38"/>
    <w:rsid w:val="00305F8E"/>
    <w:rsid w:val="00310532"/>
    <w:rsid w:val="00314BEA"/>
    <w:rsid w:val="0033556B"/>
    <w:rsid w:val="00347C7E"/>
    <w:rsid w:val="003A572B"/>
    <w:rsid w:val="003B39A3"/>
    <w:rsid w:val="003D36A6"/>
    <w:rsid w:val="003D3D93"/>
    <w:rsid w:val="003E2732"/>
    <w:rsid w:val="003F2FB1"/>
    <w:rsid w:val="004026CE"/>
    <w:rsid w:val="00407D26"/>
    <w:rsid w:val="00452BDC"/>
    <w:rsid w:val="00471307"/>
    <w:rsid w:val="00482FBE"/>
    <w:rsid w:val="004A3AB6"/>
    <w:rsid w:val="004B5D55"/>
    <w:rsid w:val="004C28DA"/>
    <w:rsid w:val="004D39BF"/>
    <w:rsid w:val="0052230A"/>
    <w:rsid w:val="005334D6"/>
    <w:rsid w:val="005341F1"/>
    <w:rsid w:val="00585FE1"/>
    <w:rsid w:val="00594E86"/>
    <w:rsid w:val="005A183E"/>
    <w:rsid w:val="005C7560"/>
    <w:rsid w:val="005E0E46"/>
    <w:rsid w:val="00617673"/>
    <w:rsid w:val="00634579"/>
    <w:rsid w:val="00647CC2"/>
    <w:rsid w:val="00651A2C"/>
    <w:rsid w:val="00657FAD"/>
    <w:rsid w:val="00663C14"/>
    <w:rsid w:val="006701E9"/>
    <w:rsid w:val="006731BF"/>
    <w:rsid w:val="00694ECE"/>
    <w:rsid w:val="006A484C"/>
    <w:rsid w:val="006E5007"/>
    <w:rsid w:val="00701F14"/>
    <w:rsid w:val="00716F41"/>
    <w:rsid w:val="0072551B"/>
    <w:rsid w:val="00736BF6"/>
    <w:rsid w:val="00741347"/>
    <w:rsid w:val="007772D2"/>
    <w:rsid w:val="007A0954"/>
    <w:rsid w:val="007A0BB0"/>
    <w:rsid w:val="007B654B"/>
    <w:rsid w:val="007C69A1"/>
    <w:rsid w:val="007C70B2"/>
    <w:rsid w:val="007D11F2"/>
    <w:rsid w:val="007E73F4"/>
    <w:rsid w:val="00833F33"/>
    <w:rsid w:val="0084799A"/>
    <w:rsid w:val="008509E0"/>
    <w:rsid w:val="00866AAC"/>
    <w:rsid w:val="008803EF"/>
    <w:rsid w:val="00884EDA"/>
    <w:rsid w:val="00891EBF"/>
    <w:rsid w:val="008968D4"/>
    <w:rsid w:val="008B438D"/>
    <w:rsid w:val="008C7665"/>
    <w:rsid w:val="008D7AE2"/>
    <w:rsid w:val="008D7E86"/>
    <w:rsid w:val="008F0758"/>
    <w:rsid w:val="008F0935"/>
    <w:rsid w:val="00903491"/>
    <w:rsid w:val="009318DC"/>
    <w:rsid w:val="00967A1C"/>
    <w:rsid w:val="00975103"/>
    <w:rsid w:val="009965FC"/>
    <w:rsid w:val="009A54EC"/>
    <w:rsid w:val="009F061C"/>
    <w:rsid w:val="009F2ACA"/>
    <w:rsid w:val="00A15B5F"/>
    <w:rsid w:val="00A96089"/>
    <w:rsid w:val="00AE22D4"/>
    <w:rsid w:val="00AF0DA6"/>
    <w:rsid w:val="00B211C8"/>
    <w:rsid w:val="00B22678"/>
    <w:rsid w:val="00B54E12"/>
    <w:rsid w:val="00B55730"/>
    <w:rsid w:val="00B7548D"/>
    <w:rsid w:val="00B861A0"/>
    <w:rsid w:val="00B9162B"/>
    <w:rsid w:val="00BB0049"/>
    <w:rsid w:val="00BD455F"/>
    <w:rsid w:val="00BF2575"/>
    <w:rsid w:val="00C26DD1"/>
    <w:rsid w:val="00C3294C"/>
    <w:rsid w:val="00C4745B"/>
    <w:rsid w:val="00C65A42"/>
    <w:rsid w:val="00C72050"/>
    <w:rsid w:val="00C76A7D"/>
    <w:rsid w:val="00CB5CD2"/>
    <w:rsid w:val="00CB7FFE"/>
    <w:rsid w:val="00CC4AA6"/>
    <w:rsid w:val="00CC53E6"/>
    <w:rsid w:val="00CD35CB"/>
    <w:rsid w:val="00CD7CBE"/>
    <w:rsid w:val="00D531C2"/>
    <w:rsid w:val="00D82139"/>
    <w:rsid w:val="00DA4111"/>
    <w:rsid w:val="00DE18DD"/>
    <w:rsid w:val="00DE40EE"/>
    <w:rsid w:val="00E023BA"/>
    <w:rsid w:val="00E137DD"/>
    <w:rsid w:val="00E1703F"/>
    <w:rsid w:val="00E23DEC"/>
    <w:rsid w:val="00E27F41"/>
    <w:rsid w:val="00E32721"/>
    <w:rsid w:val="00E44AB2"/>
    <w:rsid w:val="00E468C3"/>
    <w:rsid w:val="00E4790F"/>
    <w:rsid w:val="00E50EDC"/>
    <w:rsid w:val="00E52DBB"/>
    <w:rsid w:val="00E62391"/>
    <w:rsid w:val="00EA12B2"/>
    <w:rsid w:val="00EA4B83"/>
    <w:rsid w:val="00ED5878"/>
    <w:rsid w:val="00F17436"/>
    <w:rsid w:val="00F52794"/>
    <w:rsid w:val="00F6547A"/>
    <w:rsid w:val="00F9402C"/>
    <w:rsid w:val="00FA0555"/>
    <w:rsid w:val="00FA0AC6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docId w15:val="{59BABA76-6BED-425C-B31B-C30F48A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9F061C"/>
  </w:style>
  <w:style w:type="character" w:customStyle="1" w:styleId="c7">
    <w:name w:val="c7"/>
    <w:basedOn w:val="a0"/>
    <w:rsid w:val="009F061C"/>
  </w:style>
  <w:style w:type="paragraph" w:customStyle="1" w:styleId="c2">
    <w:name w:val="c2"/>
    <w:basedOn w:val="a"/>
    <w:rsid w:val="009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06B6-92BF-496F-B55C-2E8DF8B7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ОRazvodovskaya</cp:lastModifiedBy>
  <cp:revision>2</cp:revision>
  <cp:lastPrinted>2021-06-08T06:39:00Z</cp:lastPrinted>
  <dcterms:created xsi:type="dcterms:W3CDTF">2021-06-21T09:44:00Z</dcterms:created>
  <dcterms:modified xsi:type="dcterms:W3CDTF">2021-06-21T09:44:00Z</dcterms:modified>
</cp:coreProperties>
</file>