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tLeast" w:line="100"/>
        <w:jc w:val="center"/>
        <w:rPr/>
      </w:pPr>
      <w:r>
        <w:rPr>
          <w:rFonts w:cs="Times New Roman"/>
          <w:b/>
          <w:bCs/>
          <w:color w:val="000000"/>
          <w:sz w:val="28"/>
          <w:szCs w:val="28"/>
        </w:rPr>
        <w:t xml:space="preserve">Рекомендация проведения городского этапа конкурса </w:t>
      </w:r>
    </w:p>
    <w:p>
      <w:pPr>
        <w:pStyle w:val="Normal"/>
        <w:spacing w:lineRule="atLeast" w:line="100"/>
        <w:jc w:val="center"/>
        <w:rPr>
          <w:rFonts w:cs="Times New Roman"/>
          <w:b/>
          <w:b/>
          <w:bCs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8"/>
        </w:rPr>
        <w:t xml:space="preserve">профессионального мастерства </w:t>
      </w:r>
    </w:p>
    <w:p>
      <w:pPr>
        <w:pStyle w:val="Normal"/>
        <w:spacing w:lineRule="atLeast" w:line="100"/>
        <w:jc w:val="center"/>
        <w:rPr/>
      </w:pPr>
      <w:r>
        <w:rPr>
          <w:rFonts w:cs="Times New Roman"/>
          <w:b/>
          <w:bCs/>
          <w:color w:val="000000"/>
          <w:sz w:val="28"/>
          <w:szCs w:val="28"/>
        </w:rPr>
        <w:t>по направлению «Швейное дело»</w:t>
      </w:r>
    </w:p>
    <w:p>
      <w:pPr>
        <w:pStyle w:val="Normal"/>
        <w:jc w:val="center"/>
        <w:rPr>
          <w:rFonts w:cs="Times New Roman"/>
          <w:b/>
          <w:b/>
          <w:bCs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8"/>
        </w:rPr>
        <w:t>в рамках городского Фестиваля профессиональных проб</w:t>
      </w:r>
    </w:p>
    <w:p>
      <w:pPr>
        <w:pStyle w:val="Normal"/>
        <w:spacing w:lineRule="atLeast" w:line="100" w:before="0" w:after="0"/>
        <w:jc w:val="center"/>
        <w:rPr/>
      </w:pPr>
      <w:r>
        <w:rPr/>
      </w:r>
    </w:p>
    <w:p>
      <w:pPr>
        <w:pStyle w:val="Normal"/>
        <w:spacing w:lineRule="atLeast" w:line="100" w:before="170" w:after="0"/>
        <w:jc w:val="center"/>
        <w:rPr>
          <w:b/>
          <w:b/>
          <w:bCs/>
          <w:sz w:val="28"/>
          <w:szCs w:val="28"/>
          <w:u w:val="none"/>
        </w:rPr>
      </w:pPr>
      <w:r>
        <w:rPr>
          <w:b/>
          <w:bCs/>
          <w:sz w:val="28"/>
          <w:szCs w:val="28"/>
          <w:u w:val="none"/>
        </w:rPr>
        <w:t>Общие положения</w:t>
      </w:r>
    </w:p>
    <w:p>
      <w:pPr>
        <w:pStyle w:val="Normal"/>
        <w:spacing w:lineRule="atLeast" w:line="100" w:before="0" w:after="0"/>
        <w:jc w:val="both"/>
        <w:rPr/>
      </w:pPr>
      <w:r>
        <w:rPr>
          <w:sz w:val="28"/>
          <w:szCs w:val="28"/>
        </w:rPr>
        <w:t xml:space="preserve">1. </w:t>
      </w:r>
      <w:r>
        <w:rPr>
          <w:b w:val="false"/>
          <w:bCs w:val="false"/>
          <w:sz w:val="28"/>
          <w:szCs w:val="28"/>
        </w:rPr>
        <w:t>Городской этап</w:t>
      </w:r>
      <w:r>
        <w:rPr>
          <w:sz w:val="28"/>
          <w:szCs w:val="28"/>
        </w:rPr>
        <w:t xml:space="preserve"> конкурса проводится в рамках городского Фестиваля профессиональных проб.</w:t>
      </w:r>
    </w:p>
    <w:p>
      <w:pPr>
        <w:pStyle w:val="Normal"/>
        <w:spacing w:lineRule="atLeast" w:line="100" w:before="0" w:after="0"/>
        <w:jc w:val="both"/>
        <w:rPr/>
      </w:pPr>
      <w:r>
        <w:rPr>
          <w:sz w:val="28"/>
          <w:szCs w:val="28"/>
        </w:rPr>
        <w:t xml:space="preserve">2. </w:t>
      </w:r>
      <w:r>
        <w:rPr>
          <w:rFonts w:cs="Times New Roman"/>
          <w:b w:val="false"/>
          <w:bCs w:val="false"/>
          <w:sz w:val="28"/>
          <w:szCs w:val="28"/>
          <w:u w:val="none"/>
        </w:rPr>
        <w:t xml:space="preserve"> Настоящая рекомендация устанавливает порядок и условия проведения конкурса профессионального мастерства </w:t>
      </w:r>
      <w:r>
        <w:rPr>
          <w:rFonts w:cs="Times New Roman"/>
          <w:b/>
          <w:bCs/>
          <w:color w:val="000000"/>
          <w:sz w:val="28"/>
          <w:szCs w:val="28"/>
          <w:u w:val="none"/>
        </w:rPr>
        <w:t>по направлению «Швейное дело»</w:t>
      </w:r>
      <w:r>
        <w:rPr>
          <w:rFonts w:cs="Times New Roman"/>
          <w:b w:val="false"/>
          <w:bCs w:val="false"/>
          <w:sz w:val="28"/>
          <w:szCs w:val="28"/>
          <w:u w:val="none"/>
        </w:rPr>
        <w:t xml:space="preserve">. Конкурс проводится в виде </w:t>
      </w:r>
      <w:r>
        <w:rPr>
          <w:rFonts w:cs="Times New Roman"/>
          <w:b w:val="false"/>
          <w:bCs w:val="false"/>
          <w:color w:val="000000"/>
          <w:sz w:val="28"/>
          <w:szCs w:val="28"/>
          <w:u w:val="none"/>
        </w:rPr>
        <w:t>соревнований</w:t>
      </w:r>
      <w:r>
        <w:rPr>
          <w:rFonts w:cs="Times New Roman"/>
          <w:b w:val="false"/>
          <w:bCs w:val="false"/>
          <w:color w:val="0066B3"/>
          <w:sz w:val="28"/>
          <w:szCs w:val="28"/>
          <w:u w:val="none"/>
        </w:rPr>
        <w:t xml:space="preserve"> </w:t>
      </w:r>
      <w:r>
        <w:rPr>
          <w:rFonts w:cs="Times New Roman"/>
          <w:b w:val="false"/>
          <w:bCs w:val="false"/>
          <w:sz w:val="28"/>
          <w:szCs w:val="28"/>
          <w:u w:val="none"/>
        </w:rPr>
        <w:t xml:space="preserve">на тему </w:t>
      </w:r>
      <w:r>
        <w:rPr>
          <w:rFonts w:cs="Times New Roman"/>
          <w:b w:val="false"/>
          <w:bCs w:val="false"/>
          <w:color w:val="000000"/>
          <w:sz w:val="28"/>
          <w:szCs w:val="28"/>
          <w:u w:val="none"/>
        </w:rPr>
        <w:t>«Лето, солнце, жара!»</w:t>
      </w:r>
      <w:r>
        <w:rPr>
          <w:rFonts w:eastAsia="DejaVu Sans" w:cs="Times New Roman"/>
          <w:b w:val="false"/>
          <w:bCs w:val="false"/>
          <w:color w:val="000000"/>
          <w:sz w:val="28"/>
          <w:szCs w:val="28"/>
          <w:highlight w:val="white"/>
          <w:u w:val="none"/>
          <w:lang w:val="ru-RU" w:eastAsia="zh-CN" w:bidi="hi-IN"/>
        </w:rPr>
        <w:t xml:space="preserve"> </w:t>
      </w:r>
    </w:p>
    <w:p>
      <w:pPr>
        <w:pStyle w:val="Normal"/>
        <w:spacing w:lineRule="atLeast" w:line="100" w:before="0" w:after="0"/>
        <w:jc w:val="both"/>
        <w:rPr/>
      </w:pPr>
      <w:r>
        <w:rPr>
          <w:rFonts w:cs="Times New Roman"/>
          <w:b w:val="false"/>
          <w:bCs w:val="false"/>
          <w:sz w:val="28"/>
          <w:szCs w:val="28"/>
          <w:u w:val="none"/>
        </w:rPr>
        <w:t>3. Организатором конкурса является МАОУ ДО «Центр профессионального самоопределения».</w:t>
      </w:r>
    </w:p>
    <w:p>
      <w:pPr>
        <w:pStyle w:val="Normal"/>
        <w:spacing w:lineRule="atLeast" w:line="100" w:before="0" w:after="0"/>
        <w:jc w:val="both"/>
        <w:rPr/>
      </w:pPr>
      <w:r>
        <w:rPr>
          <w:rFonts w:cs="Times New Roman"/>
          <w:b w:val="false"/>
          <w:bCs w:val="false"/>
          <w:sz w:val="28"/>
          <w:szCs w:val="28"/>
          <w:u w:val="none"/>
        </w:rPr>
        <w:t>4. Дата начала проведения конкурса:</w:t>
      </w:r>
      <w:r>
        <w:rPr>
          <w:rFonts w:cs="Times New Roman"/>
          <w:b w:val="false"/>
          <w:bCs w:val="false"/>
          <w:sz w:val="28"/>
          <w:szCs w:val="28"/>
          <w:highlight w:val="white"/>
          <w:u w:val="none"/>
        </w:rPr>
        <w:t xml:space="preserve"> </w:t>
      </w:r>
      <w:r>
        <w:rPr>
          <w:rFonts w:cs="Times New Roman"/>
          <w:b/>
          <w:bCs/>
          <w:sz w:val="28"/>
          <w:szCs w:val="28"/>
          <w:highlight w:val="white"/>
          <w:u w:val="none"/>
        </w:rPr>
        <w:t xml:space="preserve"> </w:t>
      </w:r>
      <w:r>
        <w:rPr>
          <w:rFonts w:cs="Times New Roman"/>
          <w:b/>
          <w:bCs/>
          <w:sz w:val="28"/>
          <w:szCs w:val="28"/>
          <w:highlight w:val="white"/>
          <w:u w:val="none"/>
        </w:rPr>
        <w:t>8</w:t>
      </w:r>
      <w:r>
        <w:rPr>
          <w:rFonts w:cs="Times New Roman"/>
          <w:b/>
          <w:bCs/>
          <w:sz w:val="28"/>
          <w:szCs w:val="28"/>
          <w:highlight w:val="white"/>
          <w:u w:val="none"/>
        </w:rPr>
        <w:t xml:space="preserve"> апреля 2021г. в 15:00</w:t>
      </w:r>
    </w:p>
    <w:p>
      <w:pPr>
        <w:pStyle w:val="Normal"/>
        <w:spacing w:lineRule="atLeast" w:line="100" w:before="0" w:after="0"/>
        <w:jc w:val="both"/>
        <w:rPr/>
      </w:pPr>
      <w:r>
        <w:rPr>
          <w:rFonts w:cs="Times New Roman"/>
          <w:b w:val="false"/>
          <w:bCs w:val="false"/>
          <w:sz w:val="28"/>
          <w:szCs w:val="28"/>
          <w:u w:val="none"/>
        </w:rPr>
        <w:t>5.</w:t>
      </w:r>
      <w:r>
        <w:rPr>
          <w:rFonts w:cs="Times New Roman"/>
          <w:b/>
          <w:bCs/>
          <w:sz w:val="28"/>
          <w:szCs w:val="28"/>
          <w:u w:val="none"/>
        </w:rPr>
        <w:t xml:space="preserve"> 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u w:val="none"/>
        </w:rPr>
        <w:t>Место проведения: МАОУ ДО «Центр профессионального самоопределения», ул. Устиновича, 24 А.</w:t>
      </w:r>
    </w:p>
    <w:p>
      <w:pPr>
        <w:pStyle w:val="Normal"/>
        <w:spacing w:lineRule="atLeast" w:line="100" w:before="170" w:after="0"/>
        <w:jc w:val="center"/>
        <w:rPr/>
      </w:pPr>
      <w:r>
        <w:rPr>
          <w:rFonts w:cs="Times New Roman"/>
          <w:b/>
          <w:bCs/>
          <w:sz w:val="28"/>
          <w:szCs w:val="28"/>
          <w:u w:val="none"/>
        </w:rPr>
        <w:t>Цели и задачи конкурса</w:t>
      </w:r>
    </w:p>
    <w:p>
      <w:pPr>
        <w:pStyle w:val="Normal"/>
        <w:spacing w:lineRule="atLeast" w:line="100" w:before="170" w:after="0"/>
        <w:jc w:val="center"/>
        <w:rPr>
          <w:rFonts w:cs="Times New Roman"/>
          <w:b/>
          <w:b/>
          <w:bCs/>
          <w:sz w:val="28"/>
          <w:szCs w:val="28"/>
          <w:u w:val="none"/>
        </w:rPr>
      </w:pPr>
      <w:r>
        <w:rPr>
          <w:rFonts w:cs="Times New Roman"/>
          <w:b/>
          <w:bCs/>
          <w:sz w:val="28"/>
          <w:szCs w:val="28"/>
          <w:u w:val="none"/>
        </w:rPr>
      </w:r>
    </w:p>
    <w:p>
      <w:pPr>
        <w:pStyle w:val="Normal"/>
        <w:spacing w:lineRule="atLeast" w:line="100" w:before="0" w:after="0"/>
        <w:jc w:val="both"/>
        <w:rPr>
          <w:rFonts w:cs="Times New Roman"/>
          <w:b w:val="false"/>
          <w:b w:val="false"/>
          <w:bCs w:val="false"/>
          <w:sz w:val="28"/>
          <w:szCs w:val="28"/>
          <w:u w:val="none"/>
        </w:rPr>
      </w:pPr>
      <w:r>
        <w:rPr>
          <w:rFonts w:cs="Times New Roman"/>
          <w:b w:val="false"/>
          <w:bCs w:val="false"/>
          <w:sz w:val="28"/>
          <w:szCs w:val="28"/>
          <w:u w:val="none"/>
        </w:rPr>
        <w:t>1. Основной целью проведения конкурса является повышение профессионального мастерства, значимости и престижа профессии в современных условиях экономики; раскрытие способностей и творческого потенциала обучающихся.</w:t>
      </w:r>
    </w:p>
    <w:p>
      <w:pPr>
        <w:pStyle w:val="Normal"/>
        <w:spacing w:lineRule="atLeast" w:line="100" w:before="0" w:after="0"/>
        <w:jc w:val="both"/>
        <w:rPr>
          <w:rFonts w:cs="Times New Roman"/>
          <w:b w:val="false"/>
          <w:b w:val="false"/>
          <w:bCs w:val="false"/>
          <w:sz w:val="28"/>
          <w:szCs w:val="28"/>
          <w:u w:val="none"/>
        </w:rPr>
      </w:pPr>
      <w:r>
        <w:rPr>
          <w:rFonts w:cs="Times New Roman"/>
          <w:b w:val="false"/>
          <w:bCs w:val="false"/>
          <w:sz w:val="28"/>
          <w:szCs w:val="28"/>
          <w:u w:val="none"/>
        </w:rPr>
        <w:t>2. Задачи конкурса:</w:t>
      </w:r>
    </w:p>
    <w:p>
      <w:pPr>
        <w:pStyle w:val="Normal"/>
        <w:numPr>
          <w:ilvl w:val="0"/>
          <w:numId w:val="1"/>
        </w:numPr>
        <w:spacing w:lineRule="atLeast" w:line="100" w:before="0"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Систематизация и обобщение знаний.</w:t>
      </w:r>
    </w:p>
    <w:p>
      <w:pPr>
        <w:pStyle w:val="Normal"/>
        <w:numPr>
          <w:ilvl w:val="0"/>
          <w:numId w:val="1"/>
        </w:numPr>
        <w:spacing w:lineRule="atLeast" w:line="100" w:before="0"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Закрепление профессиональных умений и навыков обучающихся.</w:t>
      </w:r>
    </w:p>
    <w:p>
      <w:pPr>
        <w:pStyle w:val="Normal"/>
        <w:numPr>
          <w:ilvl w:val="0"/>
          <w:numId w:val="1"/>
        </w:numPr>
        <w:spacing w:lineRule="atLeast" w:line="100" w:before="0"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Освоение различных техник декоративно прикладного творчества.</w:t>
      </w:r>
    </w:p>
    <w:p>
      <w:pPr>
        <w:pStyle w:val="Normal"/>
        <w:numPr>
          <w:ilvl w:val="0"/>
          <w:numId w:val="2"/>
        </w:numPr>
        <w:spacing w:lineRule="atLeast" w:line="100" w:before="0"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Ориентация на дальнейшее самосовершенствование и развитие инициативности.</w:t>
      </w:r>
    </w:p>
    <w:p>
      <w:pPr>
        <w:pStyle w:val="Normal"/>
        <w:numPr>
          <w:ilvl w:val="0"/>
          <w:numId w:val="2"/>
        </w:numPr>
        <w:spacing w:lineRule="atLeast" w:line="100" w:before="0"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Способствование приобретению социально-личностных и профессионально важных характеристик.</w:t>
      </w:r>
    </w:p>
    <w:p>
      <w:pPr>
        <w:pStyle w:val="Normal"/>
        <w:numPr>
          <w:ilvl w:val="0"/>
          <w:numId w:val="2"/>
        </w:numPr>
        <w:spacing w:lineRule="atLeast" w:line="100" w:before="0"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Воспитание аккуратности в работе и использовании  материалов.</w:t>
      </w:r>
    </w:p>
    <w:p>
      <w:pPr>
        <w:pStyle w:val="Normal"/>
        <w:numPr>
          <w:ilvl w:val="0"/>
          <w:numId w:val="2"/>
        </w:numPr>
        <w:spacing w:lineRule="atLeast" w:line="100" w:before="0"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Воспитание добросовестности и ответственности в трудовой деятельности.</w:t>
      </w:r>
    </w:p>
    <w:p>
      <w:pPr>
        <w:pStyle w:val="Normal"/>
        <w:numPr>
          <w:ilvl w:val="0"/>
          <w:numId w:val="3"/>
        </w:numPr>
        <w:spacing w:lineRule="atLeast" w:line="100" w:before="0"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Развитие творческого начала молодых мастеров.</w:t>
      </w:r>
    </w:p>
    <w:p>
      <w:pPr>
        <w:pStyle w:val="Normal"/>
        <w:numPr>
          <w:ilvl w:val="0"/>
          <w:numId w:val="3"/>
        </w:numPr>
        <w:spacing w:lineRule="atLeast" w:line="10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Определение уровня профессиональных знаний, умений и навыков обучающихся, их профессиональной подготовки.</w:t>
      </w:r>
    </w:p>
    <w:p>
      <w:pPr>
        <w:pStyle w:val="Normal"/>
        <w:numPr>
          <w:ilvl w:val="0"/>
          <w:numId w:val="3"/>
        </w:numPr>
        <w:spacing w:lineRule="atLeast" w:line="100" w:before="0" w:after="0"/>
        <w:jc w:val="both"/>
        <w:rPr>
          <w:rFonts w:cs="Times New Roman"/>
          <w:b w:val="false"/>
          <w:b w:val="false"/>
          <w:bCs w:val="false"/>
          <w:sz w:val="28"/>
          <w:szCs w:val="28"/>
          <w:u w:val="none"/>
        </w:rPr>
      </w:pPr>
      <w:r>
        <w:rPr>
          <w:rFonts w:cs="Times New Roman"/>
          <w:b w:val="false"/>
          <w:bCs w:val="false"/>
          <w:sz w:val="28"/>
          <w:szCs w:val="28"/>
          <w:u w:val="none"/>
        </w:rPr>
        <w:t>Повышение интереса обучающихся к осваиваемой профессии. Способствование здоровой конкуренции, направленной на создание благоприятных условий профессиональной подготовки.</w:t>
      </w:r>
    </w:p>
    <w:p>
      <w:pPr>
        <w:pStyle w:val="Normal"/>
        <w:spacing w:lineRule="atLeast" w:line="100" w:before="170" w:after="0"/>
        <w:jc w:val="center"/>
        <w:rPr>
          <w:rFonts w:cs="Times New Roman"/>
          <w:b/>
          <w:b/>
          <w:bCs/>
          <w:sz w:val="28"/>
          <w:szCs w:val="28"/>
          <w:u w:val="none"/>
        </w:rPr>
      </w:pPr>
      <w:r>
        <w:rPr>
          <w:rFonts w:cs="Times New Roman"/>
          <w:b/>
          <w:bCs/>
          <w:sz w:val="28"/>
          <w:szCs w:val="28"/>
          <w:u w:val="none"/>
        </w:rPr>
      </w:r>
    </w:p>
    <w:p>
      <w:pPr>
        <w:pStyle w:val="Normal"/>
        <w:spacing w:lineRule="atLeast" w:line="100" w:before="170" w:after="0"/>
        <w:jc w:val="center"/>
        <w:rPr>
          <w:rFonts w:cs="Times New Roman"/>
          <w:b/>
          <w:b/>
          <w:bCs/>
          <w:sz w:val="28"/>
          <w:szCs w:val="28"/>
          <w:u w:val="none"/>
        </w:rPr>
      </w:pPr>
      <w:r>
        <w:rPr>
          <w:rFonts w:cs="Times New Roman"/>
          <w:b/>
          <w:bCs/>
          <w:sz w:val="28"/>
          <w:szCs w:val="28"/>
          <w:u w:val="none"/>
        </w:rPr>
      </w:r>
    </w:p>
    <w:p>
      <w:pPr>
        <w:pStyle w:val="Normal"/>
        <w:spacing w:lineRule="atLeast" w:line="100" w:before="170" w:after="0"/>
        <w:jc w:val="center"/>
        <w:rPr/>
      </w:pPr>
      <w:r>
        <w:rPr>
          <w:rFonts w:cs="Times New Roman"/>
          <w:b/>
          <w:bCs/>
          <w:sz w:val="28"/>
          <w:szCs w:val="28"/>
          <w:u w:val="none"/>
        </w:rPr>
        <w:t>Организация и проведение конкурса</w:t>
      </w:r>
    </w:p>
    <w:p>
      <w:pPr>
        <w:pStyle w:val="Normal"/>
        <w:spacing w:lineRule="atLeast" w:line="100" w:before="170" w:after="0"/>
        <w:jc w:val="center"/>
        <w:rPr>
          <w:rFonts w:cs="Times New Roman"/>
          <w:b/>
          <w:b/>
          <w:bCs/>
          <w:sz w:val="28"/>
          <w:szCs w:val="28"/>
          <w:u w:val="none"/>
        </w:rPr>
      </w:pPr>
      <w:r>
        <w:rPr>
          <w:rFonts w:cs="Times New Roman"/>
          <w:b/>
          <w:bCs/>
          <w:sz w:val="28"/>
          <w:szCs w:val="28"/>
          <w:u w:val="none"/>
        </w:rPr>
      </w:r>
    </w:p>
    <w:p>
      <w:pPr>
        <w:pStyle w:val="Normal"/>
        <w:spacing w:lineRule="atLeast" w:line="100" w:before="0" w:after="0"/>
        <w:jc w:val="both"/>
        <w:rPr/>
      </w:pPr>
      <w:r>
        <w:rPr>
          <w:rFonts w:cs="Times New Roman"/>
          <w:b w:val="false"/>
          <w:bCs w:val="false"/>
          <w:sz w:val="28"/>
          <w:szCs w:val="28"/>
          <w:u w:val="none"/>
        </w:rPr>
        <w:t>1. Участником конкурса может стать любой обучающийся 7-11 классов образовательного учреждения города Красноярска</w:t>
      </w:r>
      <w:r>
        <w:rPr>
          <w:rFonts w:cs="Times New Roman"/>
          <w:b w:val="false"/>
          <w:bCs w:val="false"/>
          <w:color w:val="000000"/>
          <w:sz w:val="28"/>
          <w:szCs w:val="28"/>
          <w:u w:val="none"/>
        </w:rPr>
        <w:t>, подавший заявку на участие</w:t>
      </w:r>
      <w:r>
        <w:rPr>
          <w:rFonts w:cs="Times New Roman"/>
          <w:b w:val="false"/>
          <w:bCs w:val="false"/>
          <w:sz w:val="28"/>
          <w:szCs w:val="28"/>
          <w:u w:val="none"/>
        </w:rPr>
        <w:t xml:space="preserve"> в конкурсе не позднее установленных рекомендацией сроков. </w:t>
      </w:r>
    </w:p>
    <w:p>
      <w:pPr>
        <w:pStyle w:val="Normal"/>
        <w:spacing w:lineRule="atLeast" w:line="100" w:before="0" w:after="0"/>
        <w:jc w:val="both"/>
        <w:rPr/>
      </w:pPr>
      <w:r>
        <w:rPr>
          <w:rFonts w:cs="Times New Roman"/>
          <w:b w:val="false"/>
          <w:bCs w:val="false"/>
          <w:sz w:val="28"/>
          <w:szCs w:val="28"/>
          <w:u w:val="none"/>
        </w:rPr>
        <w:t>2. Участие в конкурсе индивидуальное или командное. Допускается команда участников в количестве до 3-х человек от образовательного учреждения в сопровождении наставника команды.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  <w:u w:val="none"/>
        </w:rPr>
      </w:pPr>
      <w:r>
        <w:rPr>
          <w:rFonts w:cs="Times New Roman"/>
          <w:b w:val="false"/>
          <w:bCs w:val="false"/>
          <w:sz w:val="28"/>
          <w:szCs w:val="28"/>
          <w:u w:val="none"/>
        </w:rPr>
        <w:t xml:space="preserve">3. 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u w:val="none"/>
        </w:rPr>
        <w:t xml:space="preserve">Заявки на участие в конкурсе принимается до 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u w:val="none"/>
        </w:rPr>
        <w:t>6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u w:val="none"/>
        </w:rPr>
        <w:t xml:space="preserve"> апреля 2021 года (форма заявки Приложения №1) </w:t>
      </w:r>
      <w:hyperlink r:id="rId2">
        <w:r>
          <w:rPr>
            <w:rStyle w:val="Style14"/>
            <w:rFonts w:cs="Times New Roman" w:ascii="Times New Roman" w:hAnsi="Times New Roman"/>
            <w:b w:val="false"/>
            <w:bCs w:val="false"/>
            <w:sz w:val="28"/>
            <w:szCs w:val="28"/>
            <w:lang w:val="en-US"/>
          </w:rPr>
          <w:t>elkavlesu</w:t>
        </w:r>
        <w:r>
          <w:rPr>
            <w:rStyle w:val="Style14"/>
            <w:rFonts w:cs="Times New Roman" w:ascii="Times New Roman" w:hAnsi="Times New Roman"/>
            <w:b w:val="false"/>
            <w:bCs w:val="false"/>
            <w:sz w:val="28"/>
            <w:szCs w:val="28"/>
          </w:rPr>
          <w:t>1@</w:t>
        </w:r>
        <w:r>
          <w:rPr>
            <w:rStyle w:val="Style14"/>
            <w:rFonts w:cs="Times New Roman" w:ascii="Times New Roman" w:hAnsi="Times New Roman"/>
            <w:b w:val="false"/>
            <w:bCs w:val="false"/>
            <w:sz w:val="28"/>
            <w:szCs w:val="28"/>
            <w:lang w:val="en-US"/>
          </w:rPr>
          <w:t>gmail</w:t>
        </w:r>
        <w:r>
          <w:rPr>
            <w:rStyle w:val="Style14"/>
            <w:rFonts w:cs="Times New Roman" w:ascii="Times New Roman" w:hAnsi="Times New Roman"/>
            <w:b w:val="false"/>
            <w:bCs w:val="false"/>
            <w:sz w:val="28"/>
            <w:szCs w:val="28"/>
          </w:rPr>
          <w:t>.</w:t>
        </w:r>
        <w:r>
          <w:rPr>
            <w:rStyle w:val="Style14"/>
            <w:rFonts w:cs="Times New Roman" w:ascii="Times New Roman" w:hAnsi="Times New Roman"/>
            <w:b w:val="false"/>
            <w:bCs w:val="false"/>
            <w:sz w:val="28"/>
            <w:szCs w:val="28"/>
            <w:lang w:val="en-US"/>
          </w:rPr>
          <w:t>com</w:t>
        </w:r>
      </w:hyperlink>
      <w:r>
        <w:rPr>
          <w:rFonts w:cs="Times New Roman" w:ascii="Times New Roman" w:hAnsi="Times New Roman"/>
          <w:b w:val="false"/>
          <w:bCs w:val="false"/>
          <w:sz w:val="28"/>
          <w:szCs w:val="28"/>
          <w:lang w:val="en-US"/>
        </w:rPr>
        <w:t>.</w:t>
      </w:r>
    </w:p>
    <w:p>
      <w:pPr>
        <w:pStyle w:val="Normal"/>
        <w:spacing w:lineRule="atLeast" w:line="100" w:before="0" w:after="0"/>
        <w:jc w:val="both"/>
        <w:rPr/>
      </w:pPr>
      <w:r>
        <w:rPr>
          <w:rFonts w:cs="Times New Roman"/>
          <w:b w:val="false"/>
          <w:bCs w:val="false"/>
          <w:sz w:val="28"/>
          <w:szCs w:val="28"/>
          <w:u w:val="none"/>
        </w:rPr>
        <w:t xml:space="preserve">Конкурсные работы представляются </w:t>
      </w:r>
      <w:r>
        <w:rPr>
          <w:rFonts w:cs="Times New Roman"/>
          <w:b w:val="false"/>
          <w:bCs w:val="false"/>
          <w:sz w:val="28"/>
          <w:szCs w:val="28"/>
          <w:u w:val="none"/>
        </w:rPr>
        <w:t>на конкурс</w:t>
      </w:r>
      <w:r>
        <w:rPr>
          <w:rFonts w:cs="Times New Roman"/>
          <w:b w:val="false"/>
          <w:bCs w:val="false"/>
          <w:sz w:val="28"/>
          <w:szCs w:val="28"/>
          <w:u w:val="none"/>
        </w:rPr>
        <w:t xml:space="preserve"> </w:t>
      </w:r>
      <w:r>
        <w:rPr>
          <w:rFonts w:cs="Times New Roman"/>
          <w:b/>
          <w:bCs/>
          <w:sz w:val="28"/>
          <w:szCs w:val="28"/>
          <w:highlight w:val="white"/>
          <w:u w:val="none"/>
        </w:rPr>
        <w:t>8</w:t>
      </w:r>
      <w:r>
        <w:rPr>
          <w:rFonts w:cs="Times New Roman"/>
          <w:b/>
          <w:bCs/>
          <w:sz w:val="28"/>
          <w:szCs w:val="28"/>
          <w:highlight w:val="white"/>
          <w:u w:val="none"/>
        </w:rPr>
        <w:t xml:space="preserve"> апреля 2021</w:t>
      </w:r>
      <w:r>
        <w:rPr>
          <w:rFonts w:cs="Times New Roman"/>
          <w:b w:val="false"/>
          <w:bCs w:val="false"/>
          <w:sz w:val="28"/>
          <w:szCs w:val="28"/>
          <w:highlight w:val="white"/>
          <w:u w:val="none"/>
        </w:rPr>
        <w:t xml:space="preserve"> </w:t>
      </w:r>
      <w:r>
        <w:rPr>
          <w:rFonts w:cs="Times New Roman"/>
          <w:b w:val="false"/>
          <w:bCs w:val="false"/>
          <w:sz w:val="28"/>
          <w:szCs w:val="28"/>
          <w:u w:val="none"/>
        </w:rPr>
        <w:t xml:space="preserve">года по адресу ул. Устиновича 24 А (213 каб.). </w:t>
      </w:r>
      <w:r>
        <w:rPr>
          <w:rStyle w:val="Style14"/>
          <w:rFonts w:cs="Times New Roman"/>
          <w:b w:val="false"/>
          <w:bCs w:val="false"/>
          <w:sz w:val="28"/>
          <w:szCs w:val="28"/>
          <w:u w:val="none"/>
        </w:rPr>
        <w:t xml:space="preserve"> </w:t>
      </w:r>
      <w:r>
        <w:rPr>
          <w:rFonts w:cs="Times New Roman"/>
          <w:b w:val="false"/>
          <w:bCs w:val="false"/>
          <w:sz w:val="28"/>
          <w:szCs w:val="28"/>
          <w:u w:val="none"/>
        </w:rPr>
        <w:t xml:space="preserve">По вопросам участия в конкурсе обращаться по телефону 245-59-97 или по e-mail: </w:t>
      </w:r>
      <w:hyperlink r:id="rId3">
        <w:r>
          <w:rPr>
            <w:rStyle w:val="Style14"/>
          </w:rPr>
          <w:t>elkavlesu1@gmail.com</w:t>
        </w:r>
      </w:hyperlink>
      <w:r>
        <w:rPr>
          <w:rStyle w:val="Style14"/>
          <w:rFonts w:cs="Times New Roman"/>
          <w:b w:val="false"/>
          <w:bCs w:val="false"/>
          <w:sz w:val="28"/>
          <w:szCs w:val="28"/>
          <w:u w:val="none"/>
        </w:rPr>
        <w:t xml:space="preserve"> </w:t>
      </w:r>
      <w:r>
        <w:rPr>
          <w:rFonts w:cs="Times New Roman"/>
          <w:b w:val="false"/>
          <w:bCs w:val="false"/>
          <w:sz w:val="28"/>
          <w:szCs w:val="28"/>
          <w:u w:val="none"/>
        </w:rPr>
        <w:t>(Гасникова Галина Александровна — педагог-организатор).</w:t>
      </w:r>
    </w:p>
    <w:p>
      <w:pPr>
        <w:pStyle w:val="Normal"/>
        <w:spacing w:lineRule="atLeast" w:line="100" w:before="0" w:after="0"/>
        <w:jc w:val="both"/>
        <w:rPr/>
      </w:pPr>
      <w:r>
        <w:rPr>
          <w:rFonts w:cs="Times New Roman"/>
          <w:b w:val="false"/>
          <w:bCs w:val="false"/>
          <w:sz w:val="28"/>
          <w:szCs w:val="28"/>
          <w:u w:val="none"/>
        </w:rPr>
        <w:t>4. Место проведения: муниципальное автономное образовательное учреждение дополнительного образования «Центр профессионального самоопределения», ул. Устиновича 24 А.</w:t>
      </w:r>
    </w:p>
    <w:p>
      <w:pPr>
        <w:pStyle w:val="Normal"/>
        <w:spacing w:lineRule="atLeast" w:line="100" w:before="0" w:after="0"/>
        <w:jc w:val="both"/>
        <w:rPr>
          <w:rFonts w:eastAsia="DejaVu Sans" w:cs="Times New Roman"/>
          <w:b w:val="false"/>
          <w:b w:val="false"/>
          <w:bCs w:val="false"/>
          <w:color w:val="00000A"/>
          <w:sz w:val="28"/>
          <w:szCs w:val="28"/>
          <w:u w:val="none"/>
          <w:lang w:val="ru-RU" w:eastAsia="zh-CN" w:bidi="hi-IN"/>
        </w:rPr>
      </w:pPr>
      <w:r>
        <w:rPr>
          <w:rFonts w:eastAsia="DejaVu Sans" w:cs="Times New Roman"/>
          <w:b w:val="false"/>
          <w:bCs w:val="false"/>
          <w:color w:val="00000A"/>
          <w:sz w:val="28"/>
          <w:szCs w:val="28"/>
          <w:u w:val="none"/>
          <w:lang w:val="ru-RU" w:eastAsia="zh-CN" w:bidi="hi-IN"/>
        </w:rPr>
      </w:r>
    </w:p>
    <w:p>
      <w:pPr>
        <w:pStyle w:val="Normal"/>
        <w:spacing w:lineRule="atLeast" w:line="100" w:before="0" w:after="0"/>
        <w:jc w:val="center"/>
        <w:rPr>
          <w:rFonts w:eastAsia="DejaVu Sans" w:cs="Times New Roman"/>
          <w:b/>
          <w:b/>
          <w:bCs/>
          <w:color w:val="00000A"/>
          <w:sz w:val="28"/>
          <w:szCs w:val="28"/>
          <w:u w:val="none"/>
          <w:lang w:val="ru-RU" w:eastAsia="zh-CN" w:bidi="hi-IN"/>
        </w:rPr>
      </w:pPr>
      <w:r>
        <w:rPr>
          <w:rFonts w:eastAsia="DejaVu Sans" w:cs="Times New Roman"/>
          <w:b/>
          <w:bCs/>
          <w:color w:val="00000A"/>
          <w:sz w:val="28"/>
          <w:szCs w:val="28"/>
          <w:u w:val="none"/>
          <w:lang w:val="ru-RU" w:eastAsia="zh-CN" w:bidi="hi-IN"/>
        </w:rPr>
        <w:t>Условия проведения конкурса</w:t>
      </w:r>
    </w:p>
    <w:p>
      <w:pPr>
        <w:pStyle w:val="Normal"/>
        <w:tabs>
          <w:tab w:val="left" w:pos="0" w:leader="none"/>
        </w:tabs>
        <w:ind w:left="0" w:right="0" w:firstLine="851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spacing w:lineRule="atLeast" w:line="100" w:before="0" w:after="0"/>
        <w:jc w:val="both"/>
        <w:rPr/>
      </w:pPr>
      <w:r>
        <w:rPr>
          <w:rFonts w:cs="Times New Roman"/>
          <w:b w:val="false"/>
          <w:bCs w:val="false"/>
          <w:color w:val="000000"/>
          <w:sz w:val="28"/>
          <w:szCs w:val="28"/>
          <w:u w:val="none"/>
          <w:shd w:fill="FFFFFF" w:val="clear"/>
        </w:rPr>
        <w:tab/>
        <w:t>1. Команда участников представляет жюри готовую работу выполненную заранее и презентует её. В презентации могут использоваться различные средства: с использованием модели или манекена, с использованием ИКТ и т.д. Время на презентацию не более 7 минут, где конкурсант представляет не только само изделие но и поясняет технологию изготовления, приемы обработки изделия.</w:t>
      </w:r>
    </w:p>
    <w:p>
      <w:pPr>
        <w:pStyle w:val="Normal"/>
        <w:spacing w:lineRule="atLeast" w:line="100" w:before="0" w:after="0"/>
        <w:jc w:val="both"/>
        <w:rPr/>
      </w:pPr>
      <w:r>
        <w:rPr>
          <w:rFonts w:cs="Times New Roman"/>
          <w:b w:val="false"/>
          <w:bCs w:val="false"/>
          <w:color w:val="0066B3"/>
          <w:sz w:val="28"/>
          <w:szCs w:val="28"/>
          <w:u w:val="none"/>
        </w:rPr>
        <w:tab/>
      </w:r>
      <w:r>
        <w:rPr>
          <w:rFonts w:cs="Times New Roman"/>
          <w:b w:val="false"/>
          <w:bCs w:val="false"/>
          <w:color w:val="000000"/>
          <w:sz w:val="28"/>
          <w:szCs w:val="28"/>
          <w:u w:val="none"/>
        </w:rPr>
        <w:t>2. Требования к выполнению работы:</w:t>
      </w:r>
    </w:p>
    <w:p>
      <w:pPr>
        <w:pStyle w:val="Normal"/>
        <w:spacing w:lineRule="atLeast" w:line="100" w:before="0" w:after="0"/>
        <w:jc w:val="both"/>
        <w:rPr/>
      </w:pPr>
      <w:r>
        <w:rPr>
          <w:rFonts w:cs="Times New Roman"/>
          <w:b w:val="false"/>
          <w:bCs w:val="false"/>
          <w:color w:val="000000"/>
          <w:sz w:val="28"/>
          <w:szCs w:val="28"/>
          <w:u w:val="none"/>
          <w:shd w:fill="FFFFFF" w:val="clear"/>
        </w:rPr>
        <w:t xml:space="preserve">- </w:t>
      </w:r>
      <w:r>
        <w:rPr>
          <w:rFonts w:cs="Times New Roman"/>
          <w:b w:val="false"/>
          <w:bCs w:val="false"/>
          <w:color w:val="000000"/>
          <w:sz w:val="28"/>
          <w:szCs w:val="28"/>
          <w:u w:val="none"/>
        </w:rPr>
        <w:t>заранее отшивается</w:t>
      </w:r>
      <w:r>
        <w:rPr>
          <w:rFonts w:cs="Times New Roman"/>
          <w:b w:val="false"/>
          <w:bCs w:val="false"/>
          <w:color w:val="000000"/>
          <w:sz w:val="28"/>
          <w:szCs w:val="28"/>
          <w:u w:val="none"/>
          <w:shd w:fill="FFFFFF" w:val="clear"/>
        </w:rPr>
        <w:t xml:space="preserve"> верхнее плечевое изделие несложного кроя (блуза, сарафан, туника и т. д.);</w:t>
      </w:r>
    </w:p>
    <w:p>
      <w:pPr>
        <w:pStyle w:val="Normal"/>
        <w:spacing w:lineRule="atLeast" w:line="100" w:before="0" w:after="0"/>
        <w:jc w:val="both"/>
        <w:rPr/>
      </w:pPr>
      <w:r>
        <w:rPr>
          <w:rFonts w:cs="Times New Roman"/>
          <w:b w:val="false"/>
          <w:bCs w:val="false"/>
          <w:color w:val="000000"/>
          <w:sz w:val="28"/>
          <w:szCs w:val="28"/>
          <w:u w:val="none"/>
          <w:shd w:fill="FFFFFF" w:val="clear"/>
        </w:rPr>
        <w:t>-</w:t>
      </w:r>
      <w:r>
        <w:rPr>
          <w:rFonts w:cs="Times New Roman"/>
          <w:b w:val="false"/>
          <w:bCs w:val="false"/>
          <w:color w:val="000000"/>
          <w:sz w:val="28"/>
          <w:szCs w:val="28"/>
          <w:u w:val="none"/>
        </w:rPr>
        <w:t xml:space="preserve"> основное внимание уделяется оформлению</w:t>
      </w:r>
      <w:r>
        <w:rPr>
          <w:rFonts w:cs="Times New Roman"/>
          <w:b w:val="false"/>
          <w:bCs w:val="false"/>
          <w:color w:val="000000"/>
          <w:sz w:val="28"/>
          <w:szCs w:val="28"/>
          <w:u w:val="none"/>
          <w:shd w:fill="FFFFFF" w:val="clear"/>
        </w:rPr>
        <w:t xml:space="preserve"> изделия (по желанию автора может использоваться вышивка, тесьма, кружево, батик, бисер, пайетки, бусы и т. д.).</w:t>
      </w:r>
    </w:p>
    <w:p>
      <w:pPr>
        <w:pStyle w:val="Normal"/>
        <w:widowControl w:val="false"/>
        <w:tabs>
          <w:tab w:val="left" w:pos="0" w:leader="none"/>
        </w:tabs>
        <w:suppressAutoHyphens w:val="true"/>
        <w:bidi w:val="0"/>
        <w:spacing w:lineRule="atLeast" w:line="100" w:before="0" w:after="0"/>
        <w:ind w:left="0" w:right="0" w:firstLine="624"/>
        <w:jc w:val="both"/>
        <w:rPr/>
      </w:pPr>
      <w:r>
        <w:rPr>
          <w:rFonts w:cs="Times New Roman"/>
          <w:b w:val="false"/>
          <w:bCs w:val="false"/>
          <w:color w:val="000000"/>
          <w:sz w:val="28"/>
          <w:szCs w:val="28"/>
          <w:u w:val="none"/>
        </w:rPr>
        <w:t xml:space="preserve">3. </w:t>
      </w:r>
      <w:r>
        <w:rPr>
          <w:rFonts w:cs="Times New Roman"/>
          <w:b/>
          <w:bCs/>
          <w:color w:val="000000"/>
          <w:sz w:val="28"/>
          <w:szCs w:val="28"/>
          <w:u w:val="none"/>
        </w:rPr>
        <w:t xml:space="preserve">Мастер-класс. </w:t>
      </w:r>
      <w:r>
        <w:rPr>
          <w:rFonts w:cs="Times New Roman"/>
          <w:b w:val="false"/>
          <w:bCs w:val="false"/>
          <w:color w:val="000000"/>
          <w:sz w:val="28"/>
          <w:szCs w:val="28"/>
          <w:u w:val="none"/>
        </w:rPr>
        <w:t>Требования к выполнению мастер-класса:</w:t>
      </w:r>
    </w:p>
    <w:p>
      <w:pPr>
        <w:pStyle w:val="Normal"/>
        <w:widowControl w:val="false"/>
        <w:tabs>
          <w:tab w:val="left" w:pos="0" w:leader="none"/>
        </w:tabs>
        <w:suppressAutoHyphens w:val="true"/>
        <w:bidi w:val="0"/>
        <w:ind w:left="0" w:right="0" w:hanging="0"/>
        <w:jc w:val="both"/>
        <w:rPr/>
      </w:pPr>
      <w:r>
        <w:rPr>
          <w:rFonts w:cs="Times New Roman"/>
          <w:b w:val="false"/>
          <w:bCs w:val="false"/>
          <w:color w:val="000000"/>
          <w:sz w:val="28"/>
          <w:szCs w:val="28"/>
          <w:u w:val="none"/>
        </w:rPr>
        <w:t xml:space="preserve">- мастер-класс (пассивный) выполняется по технике представления работы (оформление изделия - </w:t>
      </w:r>
      <w:r>
        <w:rPr>
          <w:rFonts w:cs="Times New Roman"/>
          <w:b w:val="false"/>
          <w:bCs w:val="false"/>
          <w:color w:val="000000"/>
          <w:sz w:val="28"/>
          <w:szCs w:val="28"/>
          <w:u w:val="none"/>
          <w:shd w:fill="FFFFFF" w:val="clear"/>
        </w:rPr>
        <w:t>вышивка, тесьма, кружево, батик, бисер, пайетки, бусы и т. д.)</w:t>
      </w:r>
      <w:r>
        <w:rPr>
          <w:rFonts w:cs="Times New Roman"/>
          <w:b w:val="false"/>
          <w:bCs w:val="false"/>
          <w:color w:val="000000"/>
          <w:sz w:val="28"/>
          <w:szCs w:val="28"/>
          <w:u w:val="none"/>
        </w:rPr>
        <w:t>.</w:t>
      </w:r>
    </w:p>
    <w:p>
      <w:pPr>
        <w:pStyle w:val="Normal"/>
        <w:widowControl w:val="false"/>
        <w:tabs>
          <w:tab w:val="left" w:pos="0" w:leader="none"/>
        </w:tabs>
        <w:suppressAutoHyphens w:val="true"/>
        <w:bidi w:val="0"/>
        <w:ind w:left="0" w:right="0" w:hanging="0"/>
        <w:jc w:val="both"/>
        <w:rPr/>
      </w:pPr>
      <w:r>
        <w:rPr>
          <w:rFonts w:cs="Times New Roman"/>
          <w:b w:val="false"/>
          <w:bCs w:val="false"/>
          <w:color w:val="000000"/>
          <w:sz w:val="28"/>
          <w:szCs w:val="28"/>
          <w:u w:val="none"/>
        </w:rPr>
        <w:t xml:space="preserve">- </w:t>
      </w:r>
      <w:r>
        <w:rPr>
          <w:rFonts w:eastAsia="DejaVu Sans" w:cs="Times New Roman" w:ascii="Times New Roman" w:hAnsi="Times New Roman"/>
          <w:b w:val="false"/>
          <w:bCs w:val="false"/>
          <w:color w:val="00000A"/>
          <w:sz w:val="28"/>
          <w:szCs w:val="28"/>
          <w:highlight w:val="white"/>
          <w:u w:val="none"/>
          <w:lang w:val="ru-RU" w:eastAsia="zh-CN" w:bidi="hi-IN"/>
        </w:rPr>
        <w:t>Участники конкурса демонстрируют владени</w:t>
      </w:r>
      <w:r>
        <w:rPr>
          <w:rFonts w:eastAsia="DejaVu Sans" w:cs="Times New Roman" w:ascii="Times New Roman" w:hAnsi="Times New Roman"/>
          <w:b w:val="false"/>
          <w:bCs w:val="false"/>
          <w:color w:val="00000A"/>
          <w:sz w:val="28"/>
          <w:szCs w:val="28"/>
          <w:u w:val="none"/>
          <w:shd w:fill="FFFFFF" w:val="clear"/>
          <w:lang w:val="ru-RU" w:eastAsia="zh-CN" w:bidi="hi-IN"/>
        </w:rPr>
        <w:t>е материалами и техникой представленного изделия. Время на местер-класс не более</w:t>
      </w:r>
      <w:r>
        <w:rPr>
          <w:rFonts w:eastAsia="DejaVu Sans" w:cs="Times New Roman"/>
          <w:b w:val="false"/>
          <w:bCs w:val="false"/>
          <w:color w:val="00000A"/>
          <w:sz w:val="28"/>
          <w:szCs w:val="28"/>
          <w:u w:val="none"/>
          <w:shd w:fill="FFFFFF" w:val="clear"/>
          <w:lang w:val="ru-RU" w:eastAsia="zh-CN" w:bidi="hi-IN"/>
        </w:rPr>
        <w:t xml:space="preserve"> 30 минут.</w:t>
      </w:r>
    </w:p>
    <w:p>
      <w:pPr>
        <w:pStyle w:val="Normal"/>
        <w:widowControl w:val="false"/>
        <w:tabs>
          <w:tab w:val="left" w:pos="0" w:leader="none"/>
        </w:tabs>
        <w:suppressAutoHyphens w:val="true"/>
        <w:bidi w:val="0"/>
        <w:spacing w:lineRule="atLeast" w:line="100" w:before="0" w:after="0"/>
        <w:ind w:left="0" w:right="0" w:hanging="0"/>
        <w:jc w:val="both"/>
        <w:rPr/>
      </w:pPr>
      <w:r>
        <w:rPr>
          <w:rFonts w:eastAsia="DejaVu Sans" w:cs="Times New Roman"/>
          <w:b w:val="false"/>
          <w:bCs w:val="false"/>
          <w:color w:val="00000A"/>
          <w:sz w:val="28"/>
          <w:szCs w:val="28"/>
          <w:u w:val="none"/>
          <w:shd w:fill="FFFFFF" w:val="clear"/>
          <w:lang w:val="ru-RU" w:eastAsia="zh-CN" w:bidi="hi-IN"/>
        </w:rPr>
        <w:t>- Для мастер-класс можно заранее подготовить шаблоны, заготовки, муляжи и тр. Формат работы для мастер-класса не ограничен.</w:t>
      </w:r>
    </w:p>
    <w:p>
      <w:pPr>
        <w:pStyle w:val="Normal"/>
        <w:spacing w:lineRule="atLeast" w:line="100"/>
        <w:jc w:val="both"/>
        <w:rPr/>
      </w:pPr>
      <w:r>
        <w:rPr>
          <w:rFonts w:cs="Times New Roman"/>
          <w:b w:val="false"/>
          <w:bCs w:val="false"/>
          <w:color w:val="000000"/>
          <w:sz w:val="28"/>
          <w:szCs w:val="28"/>
          <w:u w:val="none"/>
        </w:rPr>
        <w:tab/>
        <w:t>4. Расходные материалы для приготовления изделия конкурсанты приобретают за счет собственных средств.</w:t>
      </w:r>
    </w:p>
    <w:p>
      <w:pPr>
        <w:pStyle w:val="Normal"/>
        <w:widowControl w:val="false"/>
        <w:tabs>
          <w:tab w:val="left" w:pos="0" w:leader="none"/>
        </w:tabs>
        <w:suppressAutoHyphens w:val="true"/>
        <w:bidi w:val="0"/>
        <w:ind w:left="0" w:right="0" w:firstLine="624"/>
        <w:jc w:val="both"/>
        <w:rPr/>
      </w:pPr>
      <w:r>
        <w:rPr>
          <w:rFonts w:cs="Times New Roman"/>
          <w:sz w:val="28"/>
          <w:szCs w:val="28"/>
        </w:rPr>
        <w:t xml:space="preserve">5. Для участия в Конкурсе допускаются </w:t>
      </w:r>
      <w:r>
        <w:rPr>
          <w:rFonts w:cs="Times New Roman"/>
          <w:b w:val="false"/>
          <w:bCs w:val="false"/>
          <w:sz w:val="28"/>
          <w:szCs w:val="28"/>
        </w:rPr>
        <w:t xml:space="preserve"> работы, выполненные участником самостоятельно и ранее не участвовавшие в других конкурсах. </w:t>
      </w:r>
    </w:p>
    <w:p>
      <w:pPr>
        <w:pStyle w:val="Normal"/>
        <w:widowControl w:val="false"/>
        <w:tabs>
          <w:tab w:val="left" w:pos="0" w:leader="none"/>
        </w:tabs>
        <w:suppressAutoHyphens w:val="true"/>
        <w:bidi w:val="0"/>
        <w:ind w:left="0" w:right="0" w:firstLine="624"/>
        <w:jc w:val="both"/>
        <w:rPr/>
      </w:pPr>
      <w:r>
        <w:rPr>
          <w:rFonts w:cs="Times New Roman"/>
          <w:b w:val="false"/>
          <w:bCs w:val="false"/>
          <w:color w:val="000000"/>
          <w:sz w:val="28"/>
          <w:szCs w:val="28"/>
          <w:u w:val="none"/>
        </w:rPr>
        <w:t>6.</w:t>
      </w:r>
      <w:r>
        <w:rPr>
          <w:rFonts w:cs="Times New Roman"/>
          <w:b w:val="false"/>
          <w:bCs w:val="false"/>
          <w:sz w:val="28"/>
          <w:szCs w:val="28"/>
          <w:u w:val="none"/>
        </w:rPr>
        <w:t xml:space="preserve"> </w:t>
      </w:r>
      <w:r>
        <w:rPr>
          <w:rFonts w:cs="Times New Roman"/>
          <w:b w:val="false"/>
          <w:bCs w:val="false"/>
          <w:color w:val="000000"/>
          <w:sz w:val="28"/>
          <w:szCs w:val="28"/>
          <w:u w:val="none"/>
        </w:rPr>
        <w:t>Работы возвращаются авторам в день проведения конкурса, после оглашения результатов конкурса.</w:t>
      </w:r>
    </w:p>
    <w:p>
      <w:pPr>
        <w:pStyle w:val="Normal"/>
        <w:widowControl w:val="false"/>
        <w:tabs>
          <w:tab w:val="left" w:pos="0" w:leader="none"/>
        </w:tabs>
        <w:suppressAutoHyphens w:val="true"/>
        <w:bidi w:val="0"/>
        <w:spacing w:lineRule="atLeast" w:line="100" w:before="0" w:after="0"/>
        <w:ind w:left="0" w:right="0" w:firstLine="624"/>
        <w:jc w:val="both"/>
        <w:rPr>
          <w:rFonts w:eastAsia="DejaVu Sans" w:cs="Times New Roman"/>
          <w:b w:val="false"/>
          <w:b w:val="false"/>
          <w:bCs w:val="false"/>
          <w:color w:val="00000A"/>
          <w:sz w:val="28"/>
          <w:szCs w:val="28"/>
          <w:highlight w:val="white"/>
          <w:u w:val="none"/>
          <w:lang w:val="ru-RU" w:eastAsia="zh-CN" w:bidi="hi-IN"/>
        </w:rPr>
      </w:pPr>
      <w:r>
        <w:rPr>
          <w:rFonts w:eastAsia="DejaVu Sans" w:cs="Times New Roman"/>
          <w:b w:val="false"/>
          <w:bCs w:val="false"/>
          <w:color w:val="00000A"/>
          <w:sz w:val="28"/>
          <w:szCs w:val="28"/>
          <w:highlight w:val="white"/>
          <w:u w:val="none"/>
          <w:lang w:val="ru-RU" w:eastAsia="zh-CN" w:bidi="hi-IN"/>
        </w:rPr>
      </w:r>
    </w:p>
    <w:p>
      <w:pPr>
        <w:pStyle w:val="Normal"/>
        <w:spacing w:lineRule="atLeast" w:line="100" w:before="170" w:after="0"/>
        <w:jc w:val="center"/>
        <w:rPr>
          <w:rFonts w:cs="Times New Roman"/>
          <w:b/>
          <w:b/>
          <w:bCs/>
          <w:sz w:val="28"/>
          <w:szCs w:val="28"/>
          <w:u w:val="none"/>
        </w:rPr>
      </w:pPr>
      <w:r>
        <w:rPr>
          <w:rFonts w:cs="Times New Roman"/>
          <w:b/>
          <w:bCs/>
          <w:sz w:val="28"/>
          <w:szCs w:val="28"/>
          <w:u w:val="none"/>
        </w:rPr>
        <w:t>Подведение итогов конкурса</w:t>
      </w:r>
    </w:p>
    <w:p>
      <w:pPr>
        <w:pStyle w:val="Normal"/>
        <w:widowControl w:val="false"/>
        <w:suppressAutoHyphens w:val="true"/>
        <w:bidi w:val="0"/>
        <w:spacing w:lineRule="atLeast" w:line="100" w:before="170" w:after="0"/>
        <w:ind w:left="0" w:right="0" w:firstLine="567"/>
        <w:jc w:val="both"/>
        <w:rPr/>
      </w:pPr>
      <w:r>
        <w:rPr>
          <w:rFonts w:cs="Times New Roman"/>
          <w:b w:val="false"/>
          <w:bCs w:val="false"/>
          <w:sz w:val="28"/>
          <w:szCs w:val="28"/>
          <w:highlight w:val="white"/>
          <w:u w:val="none"/>
        </w:rPr>
        <w:t xml:space="preserve">1. </w:t>
      </w:r>
      <w:r>
        <w:rPr>
          <w:rFonts w:cs="Times New Roman"/>
          <w:b w:val="false"/>
          <w:bCs w:val="false"/>
          <w:sz w:val="28"/>
          <w:szCs w:val="28"/>
          <w:highlight w:val="white"/>
        </w:rPr>
        <w:t>П</w:t>
      </w:r>
      <w:r>
        <w:rPr>
          <w:rFonts w:cs="Times New Roman"/>
          <w:bCs/>
          <w:sz w:val="28"/>
          <w:szCs w:val="28"/>
          <w:highlight w:val="white"/>
        </w:rPr>
        <w:t>обедители городского этапа конкурса будут определены профессиональным жюри в соответствии со следующими критериями:</w:t>
      </w:r>
    </w:p>
    <w:p>
      <w:pPr>
        <w:pStyle w:val="Style20"/>
        <w:widowControl/>
        <w:numPr>
          <w:ilvl w:val="0"/>
          <w:numId w:val="4"/>
        </w:numPr>
        <w:tabs>
          <w:tab w:val="left" w:pos="345" w:leader="none"/>
        </w:tabs>
        <w:suppressAutoHyphens w:val="true"/>
        <w:overflowPunct w:val="false"/>
        <w:bidi w:val="0"/>
        <w:ind w:left="0" w:right="0" w:firstLine="34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соответствие заявленной теме и полнота ее отражения (0-5 баллов);</w:t>
      </w:r>
    </w:p>
    <w:p>
      <w:pPr>
        <w:pStyle w:val="Style20"/>
        <w:widowControl/>
        <w:numPr>
          <w:ilvl w:val="0"/>
          <w:numId w:val="4"/>
        </w:numPr>
        <w:suppressAutoHyphens w:val="true"/>
        <w:overflowPunct w:val="false"/>
        <w:bidi w:val="0"/>
        <w:jc w:val="left"/>
        <w:rPr/>
      </w:pPr>
      <w:r>
        <w:rPr>
          <w:rFonts w:cs="Times New Roman" w:ascii="Times New Roman" w:hAnsi="Times New Roman"/>
          <w:sz w:val="28"/>
          <w:szCs w:val="28"/>
        </w:rPr>
        <w:t>оригинальность оформления сюжетно-образного решения (0-5 баллов);</w:t>
      </w:r>
    </w:p>
    <w:p>
      <w:pPr>
        <w:pStyle w:val="Style20"/>
        <w:widowControl/>
        <w:numPr>
          <w:ilvl w:val="0"/>
          <w:numId w:val="4"/>
        </w:numPr>
        <w:suppressAutoHyphens w:val="true"/>
        <w:overflowPunct w:val="false"/>
        <w:bidi w:val="0"/>
        <w:jc w:val="left"/>
        <w:rPr/>
      </w:pPr>
      <w:r>
        <w:rPr>
          <w:rFonts w:cs="Times New Roman" w:ascii="Times New Roman" w:hAnsi="Times New Roman"/>
          <w:sz w:val="28"/>
          <w:szCs w:val="28"/>
        </w:rPr>
        <w:t>качество исполнения и эстетическое оформления изделия (0-5 баллов);</w:t>
      </w:r>
    </w:p>
    <w:p>
      <w:pPr>
        <w:pStyle w:val="Style20"/>
        <w:widowControl/>
        <w:numPr>
          <w:ilvl w:val="0"/>
          <w:numId w:val="4"/>
        </w:numPr>
        <w:suppressAutoHyphens w:val="true"/>
        <w:overflowPunct w:val="false"/>
        <w:bidi w:val="0"/>
        <w:jc w:val="left"/>
        <w:rPr/>
      </w:pPr>
      <w:r>
        <w:rPr>
          <w:rFonts w:cs="Times New Roman" w:ascii="Times New Roman" w:hAnsi="Times New Roman"/>
          <w:sz w:val="28"/>
          <w:szCs w:val="28"/>
        </w:rPr>
        <w:t>презентация выполненной работы (0-5 баллов);</w:t>
      </w:r>
    </w:p>
    <w:p>
      <w:pPr>
        <w:pStyle w:val="Style20"/>
        <w:widowControl/>
        <w:numPr>
          <w:ilvl w:val="0"/>
          <w:numId w:val="4"/>
        </w:numPr>
        <w:suppressAutoHyphens w:val="true"/>
        <w:overflowPunct w:val="false"/>
        <w:bidi w:val="0"/>
        <w:jc w:val="left"/>
        <w:rPr/>
      </w:pPr>
      <w:r>
        <w:rPr>
          <w:rFonts w:cs="Times New Roman" w:ascii="Times New Roman" w:hAnsi="Times New Roman"/>
          <w:sz w:val="28"/>
          <w:szCs w:val="28"/>
        </w:rPr>
        <w:t>ведение мастер-класса (0-5 баллов).</w:t>
      </w:r>
    </w:p>
    <w:p>
      <w:pPr>
        <w:pStyle w:val="Style20"/>
        <w:spacing w:lineRule="atLeast" w:line="100" w:before="0" w:after="0"/>
        <w:ind w:left="851" w:right="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left="0" w:right="0" w:firstLine="567"/>
        <w:jc w:val="both"/>
        <w:rPr>
          <w:i w:val="false"/>
          <w:i w:val="false"/>
          <w:iCs w:val="false"/>
          <w:u w:val="none"/>
        </w:rPr>
      </w:pPr>
      <w:r>
        <w:rPr>
          <w:rFonts w:cs="Times New Roman" w:ascii="Times New Roman" w:hAnsi="Times New Roman"/>
          <w:i w:val="false"/>
          <w:iCs w:val="false"/>
          <w:color w:val="000000"/>
          <w:sz w:val="28"/>
          <w:szCs w:val="28"/>
          <w:u w:val="none"/>
        </w:rPr>
        <w:t xml:space="preserve">2. Команды, </w:t>
      </w:r>
      <w:r>
        <w:rPr>
          <w:rFonts w:cs="Times New Roman" w:ascii="Times New Roman" w:hAnsi="Times New Roman"/>
          <w:i w:val="false"/>
          <w:iCs w:val="false"/>
          <w:color w:val="000000"/>
          <w:sz w:val="28"/>
          <w:szCs w:val="28"/>
          <w:highlight w:val="white"/>
          <w:u w:val="none"/>
        </w:rPr>
        <w:t>занявшие призовые места, награждаются грамотами. Участники получают сертификаты. Педагоги, подготовившие команды,  благодарственные письма.</w:t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left="0" w:right="0" w:firstLine="567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cs="Times New Roman" w:ascii="Times New Roman" w:hAnsi="Times New Roman"/>
          <w:color w:val="000000"/>
          <w:sz w:val="28"/>
          <w:szCs w:val="28"/>
          <w:highlight w:val="white"/>
        </w:rPr>
      </w:r>
    </w:p>
    <w:p>
      <w:pPr>
        <w:pStyle w:val="Normal"/>
        <w:spacing w:lineRule="atLeast" w:line="100" w:before="0"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spacing w:lineRule="atLeast" w:line="10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tLeast" w:line="100"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Ответственные за организацию конкурса:</w:t>
      </w:r>
    </w:p>
    <w:p>
      <w:pPr>
        <w:pStyle w:val="Normal"/>
        <w:spacing w:lineRule="atLeast" w:line="100"/>
        <w:jc w:val="both"/>
        <w:rPr>
          <w:sz w:val="28"/>
          <w:szCs w:val="28"/>
        </w:rPr>
      </w:pPr>
      <w:r>
        <w:rPr>
          <w:sz w:val="28"/>
          <w:szCs w:val="28"/>
        </w:rPr>
        <w:t>Боль Оксана Юрьевна</w:t>
      </w:r>
    </w:p>
    <w:p>
      <w:pPr>
        <w:pStyle w:val="Normal"/>
        <w:spacing w:lineRule="atLeast" w:line="100"/>
        <w:jc w:val="both"/>
        <w:rPr/>
      </w:pPr>
      <w:r>
        <w:rPr>
          <w:rFonts w:cs="Times New Roman"/>
          <w:sz w:val="28"/>
          <w:szCs w:val="28"/>
        </w:rPr>
        <w:t>заместитель директора МАОУ ДО ЦПС</w:t>
      </w:r>
    </w:p>
    <w:p>
      <w:pPr>
        <w:pStyle w:val="Normal"/>
        <w:spacing w:lineRule="atLeast" w:line="100"/>
        <w:jc w:val="both"/>
        <w:rPr>
          <w:sz w:val="28"/>
          <w:szCs w:val="28"/>
        </w:rPr>
      </w:pPr>
      <w:r>
        <w:rPr>
          <w:sz w:val="28"/>
          <w:szCs w:val="28"/>
        </w:rPr>
        <w:t>т. 245-52-17</w:t>
      </w:r>
    </w:p>
    <w:p>
      <w:pPr>
        <w:pStyle w:val="Normal"/>
        <w:spacing w:lineRule="atLeast" w:line="100"/>
        <w:jc w:val="both"/>
        <w:rPr>
          <w:sz w:val="28"/>
          <w:szCs w:val="28"/>
        </w:rPr>
      </w:pPr>
      <w:r>
        <w:rPr>
          <w:sz w:val="28"/>
          <w:szCs w:val="28"/>
        </w:rPr>
        <w:t>Гасникова Галина Александровна</w:t>
      </w:r>
    </w:p>
    <w:p>
      <w:pPr>
        <w:pStyle w:val="Normal"/>
        <w:spacing w:lineRule="atLeast" w:line="100"/>
        <w:jc w:val="both"/>
        <w:rPr/>
      </w:pPr>
      <w:r>
        <w:rPr>
          <w:sz w:val="28"/>
          <w:szCs w:val="28"/>
        </w:rPr>
        <w:t xml:space="preserve">педагог-организатор </w:t>
      </w:r>
      <w:r>
        <w:rPr>
          <w:rFonts w:cs="Times New Roman"/>
          <w:sz w:val="28"/>
          <w:szCs w:val="28"/>
        </w:rPr>
        <w:t>МАОУ ДО ЦПС</w:t>
      </w:r>
    </w:p>
    <w:p>
      <w:pPr>
        <w:pStyle w:val="Normal"/>
        <w:spacing w:lineRule="atLeast" w:line="100" w:before="0"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т. 245-59-97</w:t>
      </w:r>
    </w:p>
    <w:p>
      <w:pPr>
        <w:pStyle w:val="Normal"/>
        <w:spacing w:lineRule="atLeast" w:line="100"/>
        <w:jc w:val="right"/>
        <w:rPr/>
      </w:pPr>
      <w:r>
        <w:rPr/>
      </w:r>
    </w:p>
    <w:p>
      <w:pPr>
        <w:pStyle w:val="Normal"/>
        <w:spacing w:lineRule="atLeast" w:line="100"/>
        <w:jc w:val="right"/>
        <w:rPr/>
      </w:pPr>
      <w:r>
        <w:rPr/>
      </w:r>
    </w:p>
    <w:p>
      <w:pPr>
        <w:pStyle w:val="ListParagraph"/>
        <w:ind w:left="0" w:hanging="0"/>
        <w:jc w:val="right"/>
        <w:rPr/>
      </w:pPr>
      <w:r>
        <w:rPr>
          <w:rFonts w:cs="Times New Roman" w:ascii="Times New Roman" w:hAnsi="Times New Roman"/>
          <w:sz w:val="28"/>
          <w:szCs w:val="28"/>
        </w:rPr>
        <w:t>Приложение №1</w:t>
      </w:r>
    </w:p>
    <w:p>
      <w:pPr>
        <w:pStyle w:val="ListParagraph"/>
        <w:ind w:left="0" w:hanging="0"/>
        <w:jc w:val="right"/>
        <w:rPr/>
      </w:pPr>
      <w:r>
        <w:rPr>
          <w:rFonts w:cs="Times New Roman" w:ascii="Times New Roman" w:hAnsi="Times New Roman"/>
          <w:sz w:val="28"/>
          <w:szCs w:val="28"/>
        </w:rPr>
        <w:t xml:space="preserve">к рекомендации </w:t>
      </w:r>
    </w:p>
    <w:p>
      <w:pPr>
        <w:pStyle w:val="ListParagraph"/>
        <w:ind w:left="0" w:hanging="0"/>
        <w:jc w:val="center"/>
        <w:rPr/>
      </w:pPr>
      <w:r>
        <w:rPr>
          <w:rFonts w:cs="Times New Roman" w:ascii="Times New Roman" w:hAnsi="Times New Roman"/>
          <w:sz w:val="28"/>
          <w:szCs w:val="28"/>
        </w:rPr>
        <w:t>Заявка на городской этап конкурса профессионального мастерства по направлению «Швейное дело» в рамках городского Фестиваля профессиональных проб</w:t>
      </w:r>
    </w:p>
    <w:tbl>
      <w:tblPr>
        <w:tblStyle w:val="a5"/>
        <w:tblW w:w="10138" w:type="dxa"/>
        <w:jc w:val="left"/>
        <w:tblInd w:w="-5" w:type="dxa"/>
        <w:tblBorders/>
        <w:tblCellMar>
          <w:top w:w="0" w:type="dxa"/>
          <w:left w:w="103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5070"/>
        <w:gridCol w:w="5067"/>
      </w:tblGrid>
      <w:tr>
        <w:trPr>
          <w:trHeight w:val="615" w:hRule="atLeast"/>
        </w:trPr>
        <w:tc>
          <w:tcPr>
            <w:tcW w:w="5070" w:type="dxa"/>
            <w:tcBorders/>
            <w:shd w:fill="auto" w:val="clear"/>
            <w:vAlign w:val="cente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Образовательное учреждение</w:t>
            </w:r>
          </w:p>
        </w:tc>
        <w:tc>
          <w:tcPr>
            <w:tcW w:w="5067" w:type="dxa"/>
            <w:tcBorders/>
            <w:shd w:fill="auto" w:val="clear"/>
            <w:vAlign w:val="cente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695" w:hRule="atLeast"/>
        </w:trPr>
        <w:tc>
          <w:tcPr>
            <w:tcW w:w="5070" w:type="dxa"/>
            <w:tcBorders/>
            <w:shd w:fill="auto" w:val="clear"/>
            <w:vAlign w:val="cente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Название команды </w:t>
            </w:r>
          </w:p>
        </w:tc>
        <w:tc>
          <w:tcPr>
            <w:tcW w:w="5067" w:type="dxa"/>
            <w:tcBorders/>
            <w:shd w:fill="auto" w:val="clear"/>
            <w:vAlign w:val="cente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1555" w:hRule="atLeast"/>
        </w:trPr>
        <w:tc>
          <w:tcPr>
            <w:tcW w:w="5070" w:type="dxa"/>
            <w:tcBorders/>
            <w:shd w:fill="auto" w:val="clear"/>
            <w:vAlign w:val="cente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Состав команды (ФИО участников)</w:t>
            </w:r>
          </w:p>
        </w:tc>
        <w:tc>
          <w:tcPr>
            <w:tcW w:w="5067" w:type="dxa"/>
            <w:tcBorders/>
            <w:shd w:fill="auto" w:val="clear"/>
            <w:vAlign w:val="cente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1.</w:t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2.</w:t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3.</w:t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1126" w:hRule="atLeast"/>
        </w:trPr>
        <w:tc>
          <w:tcPr>
            <w:tcW w:w="5070" w:type="dxa"/>
            <w:tcBorders/>
            <w:shd w:fill="auto" w:val="clear"/>
            <w:vAlign w:val="cente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ФИО (полностью) педагога, подготовившегося команду. Контактный телефон, эл. почта</w:t>
            </w:r>
          </w:p>
        </w:tc>
        <w:tc>
          <w:tcPr>
            <w:tcW w:w="5067" w:type="dxa"/>
            <w:tcBorders/>
            <w:shd w:fill="auto" w:val="clear"/>
            <w:vAlign w:val="cente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</w:tbl>
    <w:p>
      <w:pPr>
        <w:pStyle w:val="ListParagraph"/>
        <w:ind w:left="0" w:hanging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tabs>
          <w:tab w:val="left" w:pos="3705" w:leader="none"/>
        </w:tabs>
        <w:ind w:lef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Директор_____________/_________________/</w:t>
      </w:r>
      <w:bookmarkStart w:id="0" w:name="_GoBack"/>
      <w:bookmarkEnd w:id="0"/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ListParagraph"/>
        <w:tabs>
          <w:tab w:val="left" w:pos="3705" w:leader="none"/>
        </w:tabs>
        <w:ind w:lef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ab/>
      </w:r>
    </w:p>
    <w:p>
      <w:pPr>
        <w:pStyle w:val="Normal"/>
        <w:spacing w:lineRule="atLeast" w:line="100" w:before="0" w:after="200"/>
        <w:jc w:val="both"/>
        <w:rPr/>
      </w:pPr>
      <w:r>
        <w:rPr/>
      </w:r>
    </w:p>
    <w:p>
      <w:pPr>
        <w:pStyle w:val="Normal"/>
        <w:spacing w:lineRule="atLeast" w:line="100"/>
        <w:jc w:val="right"/>
        <w:rPr/>
      </w:pPr>
      <w:r>
        <w:rPr/>
      </w:r>
    </w:p>
    <w:p>
      <w:pPr>
        <w:pStyle w:val="Normal"/>
        <w:spacing w:lineRule="atLeast" w:line="100"/>
        <w:jc w:val="right"/>
        <w:rPr/>
      </w:pPr>
      <w:r>
        <w:rPr/>
      </w:r>
    </w:p>
    <w:p>
      <w:pPr>
        <w:pStyle w:val="Normal"/>
        <w:spacing w:lineRule="atLeast" w:line="100"/>
        <w:jc w:val="right"/>
        <w:rPr/>
      </w:pPr>
      <w:r>
        <w:rPr/>
      </w:r>
    </w:p>
    <w:p>
      <w:pPr>
        <w:pStyle w:val="Normal"/>
        <w:spacing w:lineRule="atLeast" w:line="100"/>
        <w:jc w:val="right"/>
        <w:rPr/>
      </w:pPr>
      <w:r>
        <w:rPr/>
      </w:r>
    </w:p>
    <w:p>
      <w:pPr>
        <w:pStyle w:val="Normal"/>
        <w:spacing w:lineRule="atLeast" w:line="100"/>
        <w:jc w:val="right"/>
        <w:rPr/>
      </w:pPr>
      <w:r>
        <w:rPr/>
      </w:r>
    </w:p>
    <w:p>
      <w:pPr>
        <w:pStyle w:val="Normal"/>
        <w:spacing w:lineRule="atLeast" w:line="100"/>
        <w:jc w:val="right"/>
        <w:rPr/>
      </w:pPr>
      <w:r>
        <w:rPr/>
      </w:r>
    </w:p>
    <w:p>
      <w:pPr>
        <w:pStyle w:val="Normal"/>
        <w:spacing w:lineRule="atLeast" w:line="100"/>
        <w:jc w:val="right"/>
        <w:rPr/>
      </w:pPr>
      <w:r>
        <w:rPr/>
      </w:r>
    </w:p>
    <w:p>
      <w:pPr>
        <w:pStyle w:val="Normal"/>
        <w:spacing w:lineRule="atLeast" w:line="100"/>
        <w:jc w:val="right"/>
        <w:rPr/>
      </w:pPr>
      <w:r>
        <w:rPr/>
      </w:r>
    </w:p>
    <w:p>
      <w:pPr>
        <w:pStyle w:val="Normal"/>
        <w:spacing w:lineRule="atLeast" w:line="100"/>
        <w:jc w:val="righ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Symbol"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Calibri">
    <w:charset w:val="01"/>
    <w:family w:val="roman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  <w:szCs w:val="28"/>
        <w:rFonts w:cs="OpenSymbol;Arial Unicode MS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;Arial Unicode MS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;Arial Unicode M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sz w:val="28"/>
        <w:szCs w:val="28"/>
        <w:rFonts w:cs="OpenSymbol;Arial Unicode MS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;Arial Unicode MS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;Arial Unicode M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8"/>
        <w:szCs w:val="28"/>
        <w:rFonts w:cs="OpenSymbol;Arial Unicode MS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;Arial Unicode MS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;Arial Unicode MS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  <w:rFonts w:cs="OpenSymbol;Arial Unicode MS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;Arial Unicode MS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;Arial Unicode M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;Arial Unicode MS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;Arial Unicode MS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;Arial Unicode M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;Arial Unicode MS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;Arial Unicode MS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;Arial Unicode MS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  <w:b w:val="false"/>
        <w:szCs w:val="28"/>
        <w:rFonts w:cs="OpenSymbol;Arial Unicode MS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;Arial Unicode MS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;Arial Unicode M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sz w:val="28"/>
        <w:szCs w:val="28"/>
        <w:rFonts w:cs="OpenSymbol;Arial Unicode MS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;Arial Unicode MS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;Arial Unicode M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8"/>
        <w:szCs w:val="28"/>
        <w:rFonts w:cs="OpenSymbol;Arial Unicode MS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;Arial Unicode MS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;Arial Unicode MS"/>
      </w:rPr>
    </w:lvl>
  </w:abstractNum>
  <w:abstractNum w:abstractNumId="4"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sz w:val="28"/>
        <w:szCs w:val="28"/>
        <w:rFonts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8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" w:cs="Lohit Devanagari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Noto Sans CJK SC" w:cs="Lohit Devanagari"/>
      <w:color w:val="00000A"/>
      <w:sz w:val="24"/>
      <w:szCs w:val="24"/>
      <w:lang w:val="ru-RU" w:eastAsia="zh-CN" w:bidi="hi-IN"/>
    </w:rPr>
  </w:style>
  <w:style w:type="character" w:styleId="WW8Num1z0">
    <w:name w:val="WW8Num1z0"/>
    <w:qFormat/>
    <w:rPr>
      <w:rFonts w:ascii="Symbol" w:hAnsi="Symbol" w:cs="OpenSymbol;Arial Unicode MS"/>
      <w:sz w:val="28"/>
      <w:szCs w:val="28"/>
    </w:rPr>
  </w:style>
  <w:style w:type="character" w:styleId="WW8Num1z1">
    <w:name w:val="WW8Num1z1"/>
    <w:qFormat/>
    <w:rPr>
      <w:rFonts w:ascii="OpenSymbol;Arial Unicode MS" w:hAnsi="OpenSymbol;Arial Unicode MS" w:cs="OpenSymbol;Arial Unicode MS"/>
    </w:rPr>
  </w:style>
  <w:style w:type="character" w:styleId="WW8Num2z0">
    <w:name w:val="WW8Num2z0"/>
    <w:qFormat/>
    <w:rPr>
      <w:rFonts w:ascii="Symbol" w:hAnsi="Symbol" w:cs="OpenSymbol;Arial Unicode MS"/>
    </w:rPr>
  </w:style>
  <w:style w:type="character" w:styleId="WW8Num2z1">
    <w:name w:val="WW8Num2z1"/>
    <w:qFormat/>
    <w:rPr>
      <w:rFonts w:ascii="OpenSymbol;Arial Unicode MS" w:hAnsi="OpenSymbol;Arial Unicode MS" w:cs="OpenSymbol;Arial Unicode MS"/>
    </w:rPr>
  </w:style>
  <w:style w:type="character" w:styleId="WW8Num3z0">
    <w:name w:val="WW8Num3z0"/>
    <w:qFormat/>
    <w:rPr>
      <w:rFonts w:ascii="Symbol" w:hAnsi="Symbol" w:cs="OpenSymbol;Arial Unicode MS"/>
      <w:sz w:val="28"/>
      <w:szCs w:val="28"/>
    </w:rPr>
  </w:style>
  <w:style w:type="character" w:styleId="WW8Num3z1">
    <w:name w:val="WW8Num3z1"/>
    <w:qFormat/>
    <w:rPr>
      <w:rFonts w:ascii="OpenSymbol;Arial Unicode MS" w:hAnsi="OpenSymbol;Arial Unicode MS" w:cs="OpenSymbol;Arial Unicode MS"/>
    </w:rPr>
  </w:style>
  <w:style w:type="character" w:styleId="Style14">
    <w:name w:val="Интернет-ссылка"/>
    <w:rPr>
      <w:color w:val="0000FF"/>
      <w:u w:val="single"/>
      <w:lang w:val="ru-RU" w:eastAsia="ru-RU" w:bidi="ru-RU"/>
    </w:rPr>
  </w:style>
  <w:style w:type="character" w:styleId="WW8Num4z0">
    <w:name w:val="WW8Num4z0"/>
    <w:qFormat/>
    <w:rPr>
      <w:rFonts w:ascii="Symbol" w:hAnsi="Symbol" w:cs="OpenSymbol;Arial Unicode MS"/>
      <w:sz w:val="28"/>
      <w:szCs w:val="28"/>
    </w:rPr>
  </w:style>
  <w:style w:type="character" w:styleId="WW8Num4z1">
    <w:name w:val="WW8Num4z1"/>
    <w:qFormat/>
    <w:rPr>
      <w:rFonts w:ascii="OpenSymbol;Arial Unicode MS" w:hAnsi="OpenSymbol;Arial Unicode MS" w:cs="OpenSymbol;Arial Unicode MS"/>
    </w:rPr>
  </w:style>
  <w:style w:type="character" w:styleId="WW8Num5z0">
    <w:name w:val="WW8Num5z0"/>
    <w:qFormat/>
    <w:rPr>
      <w:rFonts w:ascii="Symbol" w:hAnsi="Symbol" w:cs="Symbol"/>
      <w:sz w:val="28"/>
      <w:szCs w:val="28"/>
    </w:rPr>
  </w:style>
  <w:style w:type="character" w:styleId="ListLabel1">
    <w:name w:val="ListLabel 1"/>
    <w:qFormat/>
    <w:rPr>
      <w:rFonts w:ascii="Times New Roman" w:hAnsi="Times New Roman" w:cs="OpenSymbol;Arial Unicode MS"/>
      <w:sz w:val="28"/>
      <w:szCs w:val="28"/>
    </w:rPr>
  </w:style>
  <w:style w:type="character" w:styleId="ListLabel2">
    <w:name w:val="ListLabel 2"/>
    <w:qFormat/>
    <w:rPr>
      <w:rFonts w:cs="OpenSymbol;Arial Unicode MS"/>
    </w:rPr>
  </w:style>
  <w:style w:type="character" w:styleId="ListLabel3">
    <w:name w:val="ListLabel 3"/>
    <w:qFormat/>
    <w:rPr>
      <w:rFonts w:cs="OpenSymbol;Arial Unicode MS"/>
    </w:rPr>
  </w:style>
  <w:style w:type="character" w:styleId="ListLabel4">
    <w:name w:val="ListLabel 4"/>
    <w:qFormat/>
    <w:rPr>
      <w:rFonts w:cs="OpenSymbol;Arial Unicode MS"/>
      <w:sz w:val="28"/>
      <w:szCs w:val="28"/>
    </w:rPr>
  </w:style>
  <w:style w:type="character" w:styleId="ListLabel5">
    <w:name w:val="ListLabel 5"/>
    <w:qFormat/>
    <w:rPr>
      <w:rFonts w:cs="OpenSymbol;Arial Unicode MS"/>
    </w:rPr>
  </w:style>
  <w:style w:type="character" w:styleId="ListLabel6">
    <w:name w:val="ListLabel 6"/>
    <w:qFormat/>
    <w:rPr>
      <w:rFonts w:cs="OpenSymbol;Arial Unicode MS"/>
    </w:rPr>
  </w:style>
  <w:style w:type="character" w:styleId="ListLabel7">
    <w:name w:val="ListLabel 7"/>
    <w:qFormat/>
    <w:rPr>
      <w:rFonts w:cs="OpenSymbol;Arial Unicode MS"/>
      <w:sz w:val="28"/>
      <w:szCs w:val="28"/>
    </w:rPr>
  </w:style>
  <w:style w:type="character" w:styleId="ListLabel8">
    <w:name w:val="ListLabel 8"/>
    <w:qFormat/>
    <w:rPr>
      <w:rFonts w:cs="OpenSymbol;Arial Unicode MS"/>
    </w:rPr>
  </w:style>
  <w:style w:type="character" w:styleId="ListLabel9">
    <w:name w:val="ListLabel 9"/>
    <w:qFormat/>
    <w:rPr>
      <w:rFonts w:cs="OpenSymbol;Arial Unicode MS"/>
    </w:rPr>
  </w:style>
  <w:style w:type="character" w:styleId="ListLabel10">
    <w:name w:val="ListLabel 10"/>
    <w:qFormat/>
    <w:rPr>
      <w:rFonts w:cs="OpenSymbol;Arial Unicode MS"/>
      <w:sz w:val="28"/>
    </w:rPr>
  </w:style>
  <w:style w:type="character" w:styleId="ListLabel11">
    <w:name w:val="ListLabel 11"/>
    <w:qFormat/>
    <w:rPr>
      <w:rFonts w:cs="OpenSymbol;Arial Unicode MS"/>
    </w:rPr>
  </w:style>
  <w:style w:type="character" w:styleId="ListLabel12">
    <w:name w:val="ListLabel 12"/>
    <w:qFormat/>
    <w:rPr>
      <w:rFonts w:cs="OpenSymbol;Arial Unicode MS"/>
    </w:rPr>
  </w:style>
  <w:style w:type="character" w:styleId="ListLabel13">
    <w:name w:val="ListLabel 13"/>
    <w:qFormat/>
    <w:rPr>
      <w:rFonts w:cs="OpenSymbol;Arial Unicode MS"/>
    </w:rPr>
  </w:style>
  <w:style w:type="character" w:styleId="ListLabel14">
    <w:name w:val="ListLabel 14"/>
    <w:qFormat/>
    <w:rPr>
      <w:rFonts w:cs="OpenSymbol;Arial Unicode MS"/>
    </w:rPr>
  </w:style>
  <w:style w:type="character" w:styleId="ListLabel15">
    <w:name w:val="ListLabel 15"/>
    <w:qFormat/>
    <w:rPr>
      <w:rFonts w:cs="OpenSymbol;Arial Unicode MS"/>
    </w:rPr>
  </w:style>
  <w:style w:type="character" w:styleId="ListLabel16">
    <w:name w:val="ListLabel 16"/>
    <w:qFormat/>
    <w:rPr>
      <w:rFonts w:cs="OpenSymbol;Arial Unicode MS"/>
    </w:rPr>
  </w:style>
  <w:style w:type="character" w:styleId="ListLabel17">
    <w:name w:val="ListLabel 17"/>
    <w:qFormat/>
    <w:rPr>
      <w:rFonts w:cs="OpenSymbol;Arial Unicode MS"/>
    </w:rPr>
  </w:style>
  <w:style w:type="character" w:styleId="ListLabel18">
    <w:name w:val="ListLabel 18"/>
    <w:qFormat/>
    <w:rPr>
      <w:rFonts w:cs="OpenSymbol;Arial Unicode MS"/>
    </w:rPr>
  </w:style>
  <w:style w:type="character" w:styleId="ListLabel19">
    <w:name w:val="ListLabel 19"/>
    <w:qFormat/>
    <w:rPr>
      <w:rFonts w:ascii="Times New Roman" w:hAnsi="Times New Roman" w:cs="OpenSymbol;Arial Unicode MS"/>
      <w:b w:val="false"/>
      <w:sz w:val="28"/>
      <w:szCs w:val="28"/>
    </w:rPr>
  </w:style>
  <w:style w:type="character" w:styleId="ListLabel20">
    <w:name w:val="ListLabel 20"/>
    <w:qFormat/>
    <w:rPr>
      <w:rFonts w:cs="OpenSymbol;Arial Unicode MS"/>
    </w:rPr>
  </w:style>
  <w:style w:type="character" w:styleId="ListLabel21">
    <w:name w:val="ListLabel 21"/>
    <w:qFormat/>
    <w:rPr>
      <w:rFonts w:cs="OpenSymbol;Arial Unicode MS"/>
    </w:rPr>
  </w:style>
  <w:style w:type="character" w:styleId="ListLabel22">
    <w:name w:val="ListLabel 22"/>
    <w:qFormat/>
    <w:rPr>
      <w:rFonts w:cs="OpenSymbol;Arial Unicode MS"/>
      <w:sz w:val="28"/>
      <w:szCs w:val="28"/>
    </w:rPr>
  </w:style>
  <w:style w:type="character" w:styleId="ListLabel23">
    <w:name w:val="ListLabel 23"/>
    <w:qFormat/>
    <w:rPr>
      <w:rFonts w:cs="OpenSymbol;Arial Unicode MS"/>
    </w:rPr>
  </w:style>
  <w:style w:type="character" w:styleId="ListLabel24">
    <w:name w:val="ListLabel 24"/>
    <w:qFormat/>
    <w:rPr>
      <w:rFonts w:cs="OpenSymbol;Arial Unicode MS"/>
    </w:rPr>
  </w:style>
  <w:style w:type="character" w:styleId="ListLabel25">
    <w:name w:val="ListLabel 25"/>
    <w:qFormat/>
    <w:rPr>
      <w:rFonts w:cs="OpenSymbol;Arial Unicode MS"/>
      <w:sz w:val="28"/>
      <w:szCs w:val="28"/>
    </w:rPr>
  </w:style>
  <w:style w:type="character" w:styleId="ListLabel26">
    <w:name w:val="ListLabel 26"/>
    <w:qFormat/>
    <w:rPr>
      <w:rFonts w:cs="OpenSymbol;Arial Unicode MS"/>
    </w:rPr>
  </w:style>
  <w:style w:type="character" w:styleId="ListLabel27">
    <w:name w:val="ListLabel 27"/>
    <w:qFormat/>
    <w:rPr>
      <w:rFonts w:cs="OpenSymbol;Arial Unicode MS"/>
    </w:rPr>
  </w:style>
  <w:style w:type="character" w:styleId="ListLabel28">
    <w:name w:val="ListLabel 28"/>
    <w:qFormat/>
    <w:rPr>
      <w:rFonts w:ascii="Times New Roman" w:hAnsi="Times New Roman" w:cs="OpenSymbol;Arial Unicode MS"/>
      <w:sz w:val="28"/>
      <w:szCs w:val="28"/>
    </w:rPr>
  </w:style>
  <w:style w:type="character" w:styleId="ListLabel29">
    <w:name w:val="ListLabel 29"/>
    <w:qFormat/>
    <w:rPr>
      <w:rFonts w:cs="OpenSymbol;Arial Unicode MS"/>
    </w:rPr>
  </w:style>
  <w:style w:type="character" w:styleId="ListLabel30">
    <w:name w:val="ListLabel 30"/>
    <w:qFormat/>
    <w:rPr>
      <w:rFonts w:cs="OpenSymbol;Arial Unicode MS"/>
    </w:rPr>
  </w:style>
  <w:style w:type="character" w:styleId="ListLabel31">
    <w:name w:val="ListLabel 31"/>
    <w:qFormat/>
    <w:rPr>
      <w:rFonts w:cs="OpenSymbol;Arial Unicode MS"/>
      <w:sz w:val="28"/>
      <w:szCs w:val="28"/>
    </w:rPr>
  </w:style>
  <w:style w:type="character" w:styleId="ListLabel32">
    <w:name w:val="ListLabel 32"/>
    <w:qFormat/>
    <w:rPr>
      <w:rFonts w:cs="OpenSymbol;Arial Unicode MS"/>
    </w:rPr>
  </w:style>
  <w:style w:type="character" w:styleId="ListLabel33">
    <w:name w:val="ListLabel 33"/>
    <w:qFormat/>
    <w:rPr>
      <w:rFonts w:cs="OpenSymbol;Arial Unicode MS"/>
    </w:rPr>
  </w:style>
  <w:style w:type="character" w:styleId="ListLabel34">
    <w:name w:val="ListLabel 34"/>
    <w:qFormat/>
    <w:rPr>
      <w:rFonts w:cs="OpenSymbol;Arial Unicode MS"/>
      <w:sz w:val="28"/>
      <w:szCs w:val="28"/>
    </w:rPr>
  </w:style>
  <w:style w:type="character" w:styleId="ListLabel35">
    <w:name w:val="ListLabel 35"/>
    <w:qFormat/>
    <w:rPr>
      <w:rFonts w:cs="OpenSymbol;Arial Unicode MS"/>
    </w:rPr>
  </w:style>
  <w:style w:type="character" w:styleId="ListLabel36">
    <w:name w:val="ListLabel 36"/>
    <w:qFormat/>
    <w:rPr>
      <w:rFonts w:cs="OpenSymbol;Arial Unicode MS"/>
    </w:rPr>
  </w:style>
  <w:style w:type="character" w:styleId="ListLabel37">
    <w:name w:val="ListLabel 37"/>
    <w:qFormat/>
    <w:rPr>
      <w:rFonts w:ascii="Times New Roman" w:hAnsi="Times New Roman" w:cs="Symbol"/>
      <w:sz w:val="28"/>
      <w:szCs w:val="28"/>
    </w:rPr>
  </w:style>
  <w:style w:type="character" w:styleId="ListLabel38">
    <w:name w:val="ListLabel 38"/>
    <w:qFormat/>
    <w:rPr/>
  </w:style>
  <w:style w:type="character" w:styleId="ListLabel39">
    <w:name w:val="ListLabel 39"/>
    <w:qFormat/>
    <w:rPr>
      <w:rFonts w:cs="OpenSymbol;Arial Unicode MS"/>
      <w:sz w:val="28"/>
      <w:szCs w:val="28"/>
    </w:rPr>
  </w:style>
  <w:style w:type="character" w:styleId="ListLabel40">
    <w:name w:val="ListLabel 40"/>
    <w:qFormat/>
    <w:rPr>
      <w:rFonts w:cs="OpenSymbol;Arial Unicode MS"/>
    </w:rPr>
  </w:style>
  <w:style w:type="character" w:styleId="ListLabel41">
    <w:name w:val="ListLabel 41"/>
    <w:qFormat/>
    <w:rPr>
      <w:rFonts w:cs="OpenSymbol;Arial Unicode MS"/>
    </w:rPr>
  </w:style>
  <w:style w:type="character" w:styleId="ListLabel42">
    <w:name w:val="ListLabel 42"/>
    <w:qFormat/>
    <w:rPr>
      <w:rFonts w:cs="OpenSymbol;Arial Unicode MS"/>
      <w:sz w:val="28"/>
      <w:szCs w:val="28"/>
    </w:rPr>
  </w:style>
  <w:style w:type="character" w:styleId="ListLabel43">
    <w:name w:val="ListLabel 43"/>
    <w:qFormat/>
    <w:rPr>
      <w:rFonts w:cs="OpenSymbol;Arial Unicode MS"/>
    </w:rPr>
  </w:style>
  <w:style w:type="character" w:styleId="ListLabel44">
    <w:name w:val="ListLabel 44"/>
    <w:qFormat/>
    <w:rPr>
      <w:rFonts w:cs="OpenSymbol;Arial Unicode MS"/>
    </w:rPr>
  </w:style>
  <w:style w:type="character" w:styleId="ListLabel45">
    <w:name w:val="ListLabel 45"/>
    <w:qFormat/>
    <w:rPr>
      <w:rFonts w:cs="OpenSymbol;Arial Unicode MS"/>
      <w:sz w:val="28"/>
      <w:szCs w:val="28"/>
    </w:rPr>
  </w:style>
  <w:style w:type="character" w:styleId="ListLabel46">
    <w:name w:val="ListLabel 46"/>
    <w:qFormat/>
    <w:rPr>
      <w:rFonts w:cs="OpenSymbol;Arial Unicode MS"/>
    </w:rPr>
  </w:style>
  <w:style w:type="character" w:styleId="ListLabel47">
    <w:name w:val="ListLabel 47"/>
    <w:qFormat/>
    <w:rPr>
      <w:rFonts w:cs="OpenSymbol;Arial Unicode MS"/>
    </w:rPr>
  </w:style>
  <w:style w:type="character" w:styleId="ListLabel48">
    <w:name w:val="ListLabel 48"/>
    <w:qFormat/>
    <w:rPr>
      <w:rFonts w:cs="OpenSymbol;Arial Unicode MS"/>
      <w:sz w:val="28"/>
    </w:rPr>
  </w:style>
  <w:style w:type="character" w:styleId="ListLabel49">
    <w:name w:val="ListLabel 49"/>
    <w:qFormat/>
    <w:rPr>
      <w:rFonts w:cs="OpenSymbol;Arial Unicode MS"/>
    </w:rPr>
  </w:style>
  <w:style w:type="character" w:styleId="ListLabel50">
    <w:name w:val="ListLabel 50"/>
    <w:qFormat/>
    <w:rPr>
      <w:rFonts w:cs="OpenSymbol;Arial Unicode MS"/>
    </w:rPr>
  </w:style>
  <w:style w:type="character" w:styleId="ListLabel51">
    <w:name w:val="ListLabel 51"/>
    <w:qFormat/>
    <w:rPr>
      <w:rFonts w:cs="OpenSymbol;Arial Unicode MS"/>
    </w:rPr>
  </w:style>
  <w:style w:type="character" w:styleId="ListLabel52">
    <w:name w:val="ListLabel 52"/>
    <w:qFormat/>
    <w:rPr>
      <w:rFonts w:cs="OpenSymbol;Arial Unicode MS"/>
    </w:rPr>
  </w:style>
  <w:style w:type="character" w:styleId="ListLabel53">
    <w:name w:val="ListLabel 53"/>
    <w:qFormat/>
    <w:rPr>
      <w:rFonts w:cs="OpenSymbol;Arial Unicode MS"/>
    </w:rPr>
  </w:style>
  <w:style w:type="character" w:styleId="ListLabel54">
    <w:name w:val="ListLabel 54"/>
    <w:qFormat/>
    <w:rPr>
      <w:rFonts w:cs="OpenSymbol;Arial Unicode MS"/>
    </w:rPr>
  </w:style>
  <w:style w:type="character" w:styleId="ListLabel55">
    <w:name w:val="ListLabel 55"/>
    <w:qFormat/>
    <w:rPr>
      <w:rFonts w:cs="OpenSymbol;Arial Unicode MS"/>
    </w:rPr>
  </w:style>
  <w:style w:type="character" w:styleId="ListLabel56">
    <w:name w:val="ListLabel 56"/>
    <w:qFormat/>
    <w:rPr>
      <w:rFonts w:cs="OpenSymbol;Arial Unicode MS"/>
    </w:rPr>
  </w:style>
  <w:style w:type="character" w:styleId="ListLabel57">
    <w:name w:val="ListLabel 57"/>
    <w:qFormat/>
    <w:rPr>
      <w:rFonts w:cs="OpenSymbol;Arial Unicode MS"/>
      <w:b w:val="false"/>
      <w:sz w:val="28"/>
      <w:szCs w:val="28"/>
    </w:rPr>
  </w:style>
  <w:style w:type="character" w:styleId="ListLabel58">
    <w:name w:val="ListLabel 58"/>
    <w:qFormat/>
    <w:rPr>
      <w:rFonts w:cs="OpenSymbol;Arial Unicode MS"/>
    </w:rPr>
  </w:style>
  <w:style w:type="character" w:styleId="ListLabel59">
    <w:name w:val="ListLabel 59"/>
    <w:qFormat/>
    <w:rPr>
      <w:rFonts w:cs="OpenSymbol;Arial Unicode MS"/>
    </w:rPr>
  </w:style>
  <w:style w:type="character" w:styleId="ListLabel60">
    <w:name w:val="ListLabel 60"/>
    <w:qFormat/>
    <w:rPr>
      <w:rFonts w:cs="OpenSymbol;Arial Unicode MS"/>
      <w:sz w:val="28"/>
      <w:szCs w:val="28"/>
    </w:rPr>
  </w:style>
  <w:style w:type="character" w:styleId="ListLabel61">
    <w:name w:val="ListLabel 61"/>
    <w:qFormat/>
    <w:rPr>
      <w:rFonts w:cs="OpenSymbol;Arial Unicode MS"/>
    </w:rPr>
  </w:style>
  <w:style w:type="character" w:styleId="ListLabel62">
    <w:name w:val="ListLabel 62"/>
    <w:qFormat/>
    <w:rPr>
      <w:rFonts w:cs="OpenSymbol;Arial Unicode MS"/>
    </w:rPr>
  </w:style>
  <w:style w:type="character" w:styleId="ListLabel63">
    <w:name w:val="ListLabel 63"/>
    <w:qFormat/>
    <w:rPr>
      <w:rFonts w:cs="OpenSymbol;Arial Unicode MS"/>
      <w:sz w:val="28"/>
      <w:szCs w:val="28"/>
    </w:rPr>
  </w:style>
  <w:style w:type="character" w:styleId="ListLabel64">
    <w:name w:val="ListLabel 64"/>
    <w:qFormat/>
    <w:rPr>
      <w:rFonts w:cs="OpenSymbol;Arial Unicode MS"/>
    </w:rPr>
  </w:style>
  <w:style w:type="character" w:styleId="ListLabel65">
    <w:name w:val="ListLabel 65"/>
    <w:qFormat/>
    <w:rPr>
      <w:rFonts w:cs="OpenSymbol;Arial Unicode MS"/>
    </w:rPr>
  </w:style>
  <w:style w:type="character" w:styleId="ListLabel66">
    <w:name w:val="ListLabel 66"/>
    <w:qFormat/>
    <w:rPr>
      <w:rFonts w:ascii="Times New Roman" w:hAnsi="Times New Roman" w:cs="Symbol"/>
      <w:sz w:val="28"/>
      <w:szCs w:val="28"/>
    </w:rPr>
  </w:style>
  <w:style w:type="character" w:styleId="ListLabel67">
    <w:name w:val="ListLabel 67"/>
    <w:qFormat/>
    <w:rPr/>
  </w:style>
  <w:style w:type="character" w:styleId="ListLabel68">
    <w:name w:val="ListLabel 68"/>
    <w:qFormat/>
    <w:rPr>
      <w:rFonts w:cs="OpenSymbol;Arial Unicode MS"/>
      <w:sz w:val="28"/>
      <w:szCs w:val="28"/>
    </w:rPr>
  </w:style>
  <w:style w:type="character" w:styleId="ListLabel69">
    <w:name w:val="ListLabel 69"/>
    <w:qFormat/>
    <w:rPr>
      <w:rFonts w:cs="OpenSymbol;Arial Unicode MS"/>
    </w:rPr>
  </w:style>
  <w:style w:type="character" w:styleId="ListLabel70">
    <w:name w:val="ListLabel 70"/>
    <w:qFormat/>
    <w:rPr>
      <w:rFonts w:cs="OpenSymbol;Arial Unicode MS"/>
    </w:rPr>
  </w:style>
  <w:style w:type="character" w:styleId="ListLabel71">
    <w:name w:val="ListLabel 71"/>
    <w:qFormat/>
    <w:rPr>
      <w:rFonts w:cs="OpenSymbol;Arial Unicode MS"/>
      <w:sz w:val="28"/>
      <w:szCs w:val="28"/>
    </w:rPr>
  </w:style>
  <w:style w:type="character" w:styleId="ListLabel72">
    <w:name w:val="ListLabel 72"/>
    <w:qFormat/>
    <w:rPr>
      <w:rFonts w:cs="OpenSymbol;Arial Unicode MS"/>
    </w:rPr>
  </w:style>
  <w:style w:type="character" w:styleId="ListLabel73">
    <w:name w:val="ListLabel 73"/>
    <w:qFormat/>
    <w:rPr>
      <w:rFonts w:cs="OpenSymbol;Arial Unicode MS"/>
    </w:rPr>
  </w:style>
  <w:style w:type="character" w:styleId="ListLabel74">
    <w:name w:val="ListLabel 74"/>
    <w:qFormat/>
    <w:rPr>
      <w:rFonts w:cs="OpenSymbol;Arial Unicode MS"/>
      <w:sz w:val="28"/>
      <w:szCs w:val="28"/>
    </w:rPr>
  </w:style>
  <w:style w:type="character" w:styleId="ListLabel75">
    <w:name w:val="ListLabel 75"/>
    <w:qFormat/>
    <w:rPr>
      <w:rFonts w:cs="OpenSymbol;Arial Unicode MS"/>
    </w:rPr>
  </w:style>
  <w:style w:type="character" w:styleId="ListLabel76">
    <w:name w:val="ListLabel 76"/>
    <w:qFormat/>
    <w:rPr>
      <w:rFonts w:cs="OpenSymbol;Arial Unicode MS"/>
    </w:rPr>
  </w:style>
  <w:style w:type="character" w:styleId="ListLabel77">
    <w:name w:val="ListLabel 77"/>
    <w:qFormat/>
    <w:rPr>
      <w:rFonts w:cs="OpenSymbol;Arial Unicode MS"/>
      <w:sz w:val="28"/>
    </w:rPr>
  </w:style>
  <w:style w:type="character" w:styleId="ListLabel78">
    <w:name w:val="ListLabel 78"/>
    <w:qFormat/>
    <w:rPr>
      <w:rFonts w:cs="OpenSymbol;Arial Unicode MS"/>
    </w:rPr>
  </w:style>
  <w:style w:type="character" w:styleId="ListLabel79">
    <w:name w:val="ListLabel 79"/>
    <w:qFormat/>
    <w:rPr>
      <w:rFonts w:cs="OpenSymbol;Arial Unicode MS"/>
    </w:rPr>
  </w:style>
  <w:style w:type="character" w:styleId="ListLabel80">
    <w:name w:val="ListLabel 80"/>
    <w:qFormat/>
    <w:rPr>
      <w:rFonts w:cs="OpenSymbol;Arial Unicode MS"/>
    </w:rPr>
  </w:style>
  <w:style w:type="character" w:styleId="ListLabel81">
    <w:name w:val="ListLabel 81"/>
    <w:qFormat/>
    <w:rPr>
      <w:rFonts w:cs="OpenSymbol;Arial Unicode MS"/>
    </w:rPr>
  </w:style>
  <w:style w:type="character" w:styleId="ListLabel82">
    <w:name w:val="ListLabel 82"/>
    <w:qFormat/>
    <w:rPr>
      <w:rFonts w:cs="OpenSymbol;Arial Unicode MS"/>
    </w:rPr>
  </w:style>
  <w:style w:type="character" w:styleId="ListLabel83">
    <w:name w:val="ListLabel 83"/>
    <w:qFormat/>
    <w:rPr>
      <w:rFonts w:cs="OpenSymbol;Arial Unicode MS"/>
    </w:rPr>
  </w:style>
  <w:style w:type="character" w:styleId="ListLabel84">
    <w:name w:val="ListLabel 84"/>
    <w:qFormat/>
    <w:rPr>
      <w:rFonts w:cs="OpenSymbol;Arial Unicode MS"/>
    </w:rPr>
  </w:style>
  <w:style w:type="character" w:styleId="ListLabel85">
    <w:name w:val="ListLabel 85"/>
    <w:qFormat/>
    <w:rPr>
      <w:rFonts w:cs="OpenSymbol;Arial Unicode MS"/>
    </w:rPr>
  </w:style>
  <w:style w:type="character" w:styleId="ListLabel86">
    <w:name w:val="ListLabel 86"/>
    <w:qFormat/>
    <w:rPr>
      <w:rFonts w:cs="OpenSymbol;Arial Unicode MS"/>
      <w:b w:val="false"/>
      <w:sz w:val="28"/>
      <w:szCs w:val="28"/>
    </w:rPr>
  </w:style>
  <w:style w:type="character" w:styleId="ListLabel87">
    <w:name w:val="ListLabel 87"/>
    <w:qFormat/>
    <w:rPr>
      <w:rFonts w:cs="OpenSymbol;Arial Unicode MS"/>
    </w:rPr>
  </w:style>
  <w:style w:type="character" w:styleId="ListLabel88">
    <w:name w:val="ListLabel 88"/>
    <w:qFormat/>
    <w:rPr>
      <w:rFonts w:cs="OpenSymbol;Arial Unicode MS"/>
    </w:rPr>
  </w:style>
  <w:style w:type="character" w:styleId="ListLabel89">
    <w:name w:val="ListLabel 89"/>
    <w:qFormat/>
    <w:rPr>
      <w:rFonts w:cs="OpenSymbol;Arial Unicode MS"/>
      <w:sz w:val="28"/>
      <w:szCs w:val="28"/>
    </w:rPr>
  </w:style>
  <w:style w:type="character" w:styleId="ListLabel90">
    <w:name w:val="ListLabel 90"/>
    <w:qFormat/>
    <w:rPr>
      <w:rFonts w:cs="OpenSymbol;Arial Unicode MS"/>
    </w:rPr>
  </w:style>
  <w:style w:type="character" w:styleId="ListLabel91">
    <w:name w:val="ListLabel 91"/>
    <w:qFormat/>
    <w:rPr>
      <w:rFonts w:cs="OpenSymbol;Arial Unicode MS"/>
    </w:rPr>
  </w:style>
  <w:style w:type="character" w:styleId="ListLabel92">
    <w:name w:val="ListLabel 92"/>
    <w:qFormat/>
    <w:rPr>
      <w:rFonts w:cs="OpenSymbol;Arial Unicode MS"/>
      <w:sz w:val="28"/>
      <w:szCs w:val="28"/>
    </w:rPr>
  </w:style>
  <w:style w:type="character" w:styleId="ListLabel93">
    <w:name w:val="ListLabel 93"/>
    <w:qFormat/>
    <w:rPr>
      <w:rFonts w:cs="OpenSymbol;Arial Unicode MS"/>
    </w:rPr>
  </w:style>
  <w:style w:type="character" w:styleId="ListLabel94">
    <w:name w:val="ListLabel 94"/>
    <w:qFormat/>
    <w:rPr>
      <w:rFonts w:cs="OpenSymbol;Arial Unicode MS"/>
    </w:rPr>
  </w:style>
  <w:style w:type="character" w:styleId="ListLabel95">
    <w:name w:val="ListLabel 95"/>
    <w:qFormat/>
    <w:rPr>
      <w:rFonts w:ascii="Times New Roman" w:hAnsi="Times New Roman" w:cs="Symbol"/>
      <w:sz w:val="28"/>
      <w:szCs w:val="28"/>
    </w:rPr>
  </w:style>
  <w:style w:type="character" w:styleId="ListLabel96">
    <w:name w:val="ListLabel 96"/>
    <w:qFormat/>
    <w:rPr/>
  </w:style>
  <w:style w:type="character" w:styleId="ListLabel97">
    <w:name w:val="ListLabel 97"/>
    <w:qFormat/>
    <w:rPr>
      <w:rFonts w:cs="OpenSymbol;Arial Unicode MS"/>
      <w:sz w:val="28"/>
      <w:szCs w:val="28"/>
    </w:rPr>
  </w:style>
  <w:style w:type="character" w:styleId="ListLabel98">
    <w:name w:val="ListLabel 98"/>
    <w:qFormat/>
    <w:rPr>
      <w:rFonts w:cs="OpenSymbol;Arial Unicode MS"/>
    </w:rPr>
  </w:style>
  <w:style w:type="character" w:styleId="ListLabel99">
    <w:name w:val="ListLabel 99"/>
    <w:qFormat/>
    <w:rPr>
      <w:rFonts w:cs="OpenSymbol;Arial Unicode MS"/>
    </w:rPr>
  </w:style>
  <w:style w:type="character" w:styleId="ListLabel100">
    <w:name w:val="ListLabel 100"/>
    <w:qFormat/>
    <w:rPr>
      <w:rFonts w:cs="OpenSymbol;Arial Unicode MS"/>
      <w:sz w:val="28"/>
      <w:szCs w:val="28"/>
    </w:rPr>
  </w:style>
  <w:style w:type="character" w:styleId="ListLabel101">
    <w:name w:val="ListLabel 101"/>
    <w:qFormat/>
    <w:rPr>
      <w:rFonts w:cs="OpenSymbol;Arial Unicode MS"/>
    </w:rPr>
  </w:style>
  <w:style w:type="character" w:styleId="ListLabel102">
    <w:name w:val="ListLabel 102"/>
    <w:qFormat/>
    <w:rPr>
      <w:rFonts w:cs="OpenSymbol;Arial Unicode MS"/>
    </w:rPr>
  </w:style>
  <w:style w:type="character" w:styleId="ListLabel103">
    <w:name w:val="ListLabel 103"/>
    <w:qFormat/>
    <w:rPr>
      <w:rFonts w:cs="OpenSymbol;Arial Unicode MS"/>
      <w:sz w:val="28"/>
      <w:szCs w:val="28"/>
    </w:rPr>
  </w:style>
  <w:style w:type="character" w:styleId="ListLabel104">
    <w:name w:val="ListLabel 104"/>
    <w:qFormat/>
    <w:rPr>
      <w:rFonts w:cs="OpenSymbol;Arial Unicode MS"/>
    </w:rPr>
  </w:style>
  <w:style w:type="character" w:styleId="ListLabel105">
    <w:name w:val="ListLabel 105"/>
    <w:qFormat/>
    <w:rPr>
      <w:rFonts w:cs="OpenSymbol;Arial Unicode MS"/>
    </w:rPr>
  </w:style>
  <w:style w:type="character" w:styleId="ListLabel106">
    <w:name w:val="ListLabel 106"/>
    <w:qFormat/>
    <w:rPr>
      <w:rFonts w:cs="OpenSymbol;Arial Unicode MS"/>
      <w:sz w:val="28"/>
    </w:rPr>
  </w:style>
  <w:style w:type="character" w:styleId="ListLabel107">
    <w:name w:val="ListLabel 107"/>
    <w:qFormat/>
    <w:rPr>
      <w:rFonts w:cs="OpenSymbol;Arial Unicode MS"/>
    </w:rPr>
  </w:style>
  <w:style w:type="character" w:styleId="ListLabel108">
    <w:name w:val="ListLabel 108"/>
    <w:qFormat/>
    <w:rPr>
      <w:rFonts w:cs="OpenSymbol;Arial Unicode MS"/>
    </w:rPr>
  </w:style>
  <w:style w:type="character" w:styleId="ListLabel109">
    <w:name w:val="ListLabel 109"/>
    <w:qFormat/>
    <w:rPr>
      <w:rFonts w:cs="OpenSymbol;Arial Unicode MS"/>
    </w:rPr>
  </w:style>
  <w:style w:type="character" w:styleId="ListLabel110">
    <w:name w:val="ListLabel 110"/>
    <w:qFormat/>
    <w:rPr>
      <w:rFonts w:cs="OpenSymbol;Arial Unicode MS"/>
    </w:rPr>
  </w:style>
  <w:style w:type="character" w:styleId="ListLabel111">
    <w:name w:val="ListLabel 111"/>
    <w:qFormat/>
    <w:rPr>
      <w:rFonts w:cs="OpenSymbol;Arial Unicode MS"/>
    </w:rPr>
  </w:style>
  <w:style w:type="character" w:styleId="ListLabel112">
    <w:name w:val="ListLabel 112"/>
    <w:qFormat/>
    <w:rPr>
      <w:rFonts w:cs="OpenSymbol;Arial Unicode MS"/>
    </w:rPr>
  </w:style>
  <w:style w:type="character" w:styleId="ListLabel113">
    <w:name w:val="ListLabel 113"/>
    <w:qFormat/>
    <w:rPr>
      <w:rFonts w:cs="OpenSymbol;Arial Unicode MS"/>
    </w:rPr>
  </w:style>
  <w:style w:type="character" w:styleId="ListLabel114">
    <w:name w:val="ListLabel 114"/>
    <w:qFormat/>
    <w:rPr>
      <w:rFonts w:cs="OpenSymbol;Arial Unicode MS"/>
    </w:rPr>
  </w:style>
  <w:style w:type="character" w:styleId="ListLabel115">
    <w:name w:val="ListLabel 115"/>
    <w:qFormat/>
    <w:rPr>
      <w:rFonts w:cs="OpenSymbol;Arial Unicode MS"/>
      <w:b w:val="false"/>
      <w:sz w:val="28"/>
      <w:szCs w:val="28"/>
    </w:rPr>
  </w:style>
  <w:style w:type="character" w:styleId="ListLabel116">
    <w:name w:val="ListLabel 116"/>
    <w:qFormat/>
    <w:rPr>
      <w:rFonts w:cs="OpenSymbol;Arial Unicode MS"/>
    </w:rPr>
  </w:style>
  <w:style w:type="character" w:styleId="ListLabel117">
    <w:name w:val="ListLabel 117"/>
    <w:qFormat/>
    <w:rPr>
      <w:rFonts w:cs="OpenSymbol;Arial Unicode MS"/>
    </w:rPr>
  </w:style>
  <w:style w:type="character" w:styleId="ListLabel118">
    <w:name w:val="ListLabel 118"/>
    <w:qFormat/>
    <w:rPr>
      <w:rFonts w:cs="OpenSymbol;Arial Unicode MS"/>
      <w:sz w:val="28"/>
      <w:szCs w:val="28"/>
    </w:rPr>
  </w:style>
  <w:style w:type="character" w:styleId="ListLabel119">
    <w:name w:val="ListLabel 119"/>
    <w:qFormat/>
    <w:rPr>
      <w:rFonts w:cs="OpenSymbol;Arial Unicode MS"/>
    </w:rPr>
  </w:style>
  <w:style w:type="character" w:styleId="ListLabel120">
    <w:name w:val="ListLabel 120"/>
    <w:qFormat/>
    <w:rPr>
      <w:rFonts w:cs="OpenSymbol;Arial Unicode MS"/>
    </w:rPr>
  </w:style>
  <w:style w:type="character" w:styleId="ListLabel121">
    <w:name w:val="ListLabel 121"/>
    <w:qFormat/>
    <w:rPr>
      <w:rFonts w:cs="OpenSymbol;Arial Unicode MS"/>
      <w:sz w:val="28"/>
      <w:szCs w:val="28"/>
    </w:rPr>
  </w:style>
  <w:style w:type="character" w:styleId="ListLabel122">
    <w:name w:val="ListLabel 122"/>
    <w:qFormat/>
    <w:rPr>
      <w:rFonts w:cs="OpenSymbol;Arial Unicode MS"/>
    </w:rPr>
  </w:style>
  <w:style w:type="character" w:styleId="ListLabel123">
    <w:name w:val="ListLabel 123"/>
    <w:qFormat/>
    <w:rPr>
      <w:rFonts w:cs="OpenSymbol;Arial Unicode MS"/>
    </w:rPr>
  </w:style>
  <w:style w:type="character" w:styleId="ListLabel124">
    <w:name w:val="ListLabel 124"/>
    <w:qFormat/>
    <w:rPr>
      <w:rFonts w:ascii="Times New Roman" w:hAnsi="Times New Roman" w:cs="Symbol"/>
      <w:sz w:val="28"/>
      <w:szCs w:val="28"/>
    </w:rPr>
  </w:style>
  <w:style w:type="character" w:styleId="ListLabel125">
    <w:name w:val="ListLabel 125"/>
    <w:qFormat/>
    <w:rPr/>
  </w:style>
  <w:style w:type="character" w:styleId="ListLabel126">
    <w:name w:val="ListLabel 126"/>
    <w:qFormat/>
    <w:rPr>
      <w:rFonts w:cs="OpenSymbol;Arial Unicode MS"/>
      <w:sz w:val="28"/>
      <w:szCs w:val="28"/>
    </w:rPr>
  </w:style>
  <w:style w:type="character" w:styleId="ListLabel127">
    <w:name w:val="ListLabel 127"/>
    <w:qFormat/>
    <w:rPr>
      <w:rFonts w:cs="OpenSymbol;Arial Unicode MS"/>
    </w:rPr>
  </w:style>
  <w:style w:type="character" w:styleId="ListLabel128">
    <w:name w:val="ListLabel 128"/>
    <w:qFormat/>
    <w:rPr>
      <w:rFonts w:cs="OpenSymbol;Arial Unicode MS"/>
    </w:rPr>
  </w:style>
  <w:style w:type="character" w:styleId="ListLabel129">
    <w:name w:val="ListLabel 129"/>
    <w:qFormat/>
    <w:rPr>
      <w:rFonts w:cs="OpenSymbol;Arial Unicode MS"/>
      <w:sz w:val="28"/>
      <w:szCs w:val="28"/>
    </w:rPr>
  </w:style>
  <w:style w:type="character" w:styleId="ListLabel130">
    <w:name w:val="ListLabel 130"/>
    <w:qFormat/>
    <w:rPr>
      <w:rFonts w:cs="OpenSymbol;Arial Unicode MS"/>
    </w:rPr>
  </w:style>
  <w:style w:type="character" w:styleId="ListLabel131">
    <w:name w:val="ListLabel 131"/>
    <w:qFormat/>
    <w:rPr>
      <w:rFonts w:cs="OpenSymbol;Arial Unicode MS"/>
    </w:rPr>
  </w:style>
  <w:style w:type="character" w:styleId="ListLabel132">
    <w:name w:val="ListLabel 132"/>
    <w:qFormat/>
    <w:rPr>
      <w:rFonts w:cs="OpenSymbol;Arial Unicode MS"/>
      <w:sz w:val="28"/>
      <w:szCs w:val="28"/>
    </w:rPr>
  </w:style>
  <w:style w:type="character" w:styleId="ListLabel133">
    <w:name w:val="ListLabel 133"/>
    <w:qFormat/>
    <w:rPr>
      <w:rFonts w:cs="OpenSymbol;Arial Unicode MS"/>
    </w:rPr>
  </w:style>
  <w:style w:type="character" w:styleId="ListLabel134">
    <w:name w:val="ListLabel 134"/>
    <w:qFormat/>
    <w:rPr>
      <w:rFonts w:cs="OpenSymbol;Arial Unicode MS"/>
    </w:rPr>
  </w:style>
  <w:style w:type="character" w:styleId="ListLabel135">
    <w:name w:val="ListLabel 135"/>
    <w:qFormat/>
    <w:rPr>
      <w:rFonts w:cs="OpenSymbol;Arial Unicode MS"/>
      <w:sz w:val="28"/>
    </w:rPr>
  </w:style>
  <w:style w:type="character" w:styleId="ListLabel136">
    <w:name w:val="ListLabel 136"/>
    <w:qFormat/>
    <w:rPr>
      <w:rFonts w:cs="OpenSymbol;Arial Unicode MS"/>
    </w:rPr>
  </w:style>
  <w:style w:type="character" w:styleId="ListLabel137">
    <w:name w:val="ListLabel 137"/>
    <w:qFormat/>
    <w:rPr>
      <w:rFonts w:cs="OpenSymbol;Arial Unicode MS"/>
    </w:rPr>
  </w:style>
  <w:style w:type="character" w:styleId="ListLabel138">
    <w:name w:val="ListLabel 138"/>
    <w:qFormat/>
    <w:rPr>
      <w:rFonts w:cs="OpenSymbol;Arial Unicode MS"/>
    </w:rPr>
  </w:style>
  <w:style w:type="character" w:styleId="ListLabel139">
    <w:name w:val="ListLabel 139"/>
    <w:qFormat/>
    <w:rPr>
      <w:rFonts w:cs="OpenSymbol;Arial Unicode MS"/>
    </w:rPr>
  </w:style>
  <w:style w:type="character" w:styleId="ListLabel140">
    <w:name w:val="ListLabel 140"/>
    <w:qFormat/>
    <w:rPr>
      <w:rFonts w:cs="OpenSymbol;Arial Unicode MS"/>
    </w:rPr>
  </w:style>
  <w:style w:type="character" w:styleId="ListLabel141">
    <w:name w:val="ListLabel 141"/>
    <w:qFormat/>
    <w:rPr>
      <w:rFonts w:cs="OpenSymbol;Arial Unicode MS"/>
    </w:rPr>
  </w:style>
  <w:style w:type="character" w:styleId="ListLabel142">
    <w:name w:val="ListLabel 142"/>
    <w:qFormat/>
    <w:rPr>
      <w:rFonts w:cs="OpenSymbol;Arial Unicode MS"/>
    </w:rPr>
  </w:style>
  <w:style w:type="character" w:styleId="ListLabel143">
    <w:name w:val="ListLabel 143"/>
    <w:qFormat/>
    <w:rPr>
      <w:rFonts w:cs="OpenSymbol;Arial Unicode MS"/>
    </w:rPr>
  </w:style>
  <w:style w:type="character" w:styleId="ListLabel144">
    <w:name w:val="ListLabel 144"/>
    <w:qFormat/>
    <w:rPr>
      <w:rFonts w:cs="OpenSymbol;Arial Unicode MS"/>
      <w:b w:val="false"/>
      <w:sz w:val="28"/>
      <w:szCs w:val="28"/>
    </w:rPr>
  </w:style>
  <w:style w:type="character" w:styleId="ListLabel145">
    <w:name w:val="ListLabel 145"/>
    <w:qFormat/>
    <w:rPr>
      <w:rFonts w:cs="OpenSymbol;Arial Unicode MS"/>
    </w:rPr>
  </w:style>
  <w:style w:type="character" w:styleId="ListLabel146">
    <w:name w:val="ListLabel 146"/>
    <w:qFormat/>
    <w:rPr>
      <w:rFonts w:cs="OpenSymbol;Arial Unicode MS"/>
    </w:rPr>
  </w:style>
  <w:style w:type="character" w:styleId="ListLabel147">
    <w:name w:val="ListLabel 147"/>
    <w:qFormat/>
    <w:rPr>
      <w:rFonts w:cs="OpenSymbol;Arial Unicode MS"/>
      <w:sz w:val="28"/>
      <w:szCs w:val="28"/>
    </w:rPr>
  </w:style>
  <w:style w:type="character" w:styleId="ListLabel148">
    <w:name w:val="ListLabel 148"/>
    <w:qFormat/>
    <w:rPr>
      <w:rFonts w:cs="OpenSymbol;Arial Unicode MS"/>
    </w:rPr>
  </w:style>
  <w:style w:type="character" w:styleId="ListLabel149">
    <w:name w:val="ListLabel 149"/>
    <w:qFormat/>
    <w:rPr>
      <w:rFonts w:cs="OpenSymbol;Arial Unicode MS"/>
    </w:rPr>
  </w:style>
  <w:style w:type="character" w:styleId="ListLabel150">
    <w:name w:val="ListLabel 150"/>
    <w:qFormat/>
    <w:rPr>
      <w:rFonts w:cs="OpenSymbol;Arial Unicode MS"/>
      <w:sz w:val="28"/>
      <w:szCs w:val="28"/>
    </w:rPr>
  </w:style>
  <w:style w:type="character" w:styleId="ListLabel151">
    <w:name w:val="ListLabel 151"/>
    <w:qFormat/>
    <w:rPr>
      <w:rFonts w:cs="OpenSymbol;Arial Unicode MS"/>
    </w:rPr>
  </w:style>
  <w:style w:type="character" w:styleId="ListLabel152">
    <w:name w:val="ListLabel 152"/>
    <w:qFormat/>
    <w:rPr>
      <w:rFonts w:cs="OpenSymbol;Arial Unicode MS"/>
    </w:rPr>
  </w:style>
  <w:style w:type="character" w:styleId="ListLabel153">
    <w:name w:val="ListLabel 153"/>
    <w:qFormat/>
    <w:rPr>
      <w:rFonts w:ascii="Times New Roman" w:hAnsi="Times New Roman" w:cs="Symbol"/>
      <w:sz w:val="28"/>
      <w:szCs w:val="28"/>
    </w:rPr>
  </w:style>
  <w:style w:type="character" w:styleId="ListLabel154">
    <w:name w:val="ListLabel 154"/>
    <w:qFormat/>
    <w:rPr/>
  </w:style>
  <w:style w:type="character" w:styleId="ListLabel155">
    <w:name w:val="ListLabel 155"/>
    <w:qFormat/>
    <w:rPr>
      <w:rFonts w:cs="OpenSymbol;Arial Unicode MS"/>
      <w:sz w:val="28"/>
      <w:szCs w:val="28"/>
    </w:rPr>
  </w:style>
  <w:style w:type="character" w:styleId="ListLabel156">
    <w:name w:val="ListLabel 156"/>
    <w:qFormat/>
    <w:rPr>
      <w:rFonts w:cs="OpenSymbol;Arial Unicode MS"/>
    </w:rPr>
  </w:style>
  <w:style w:type="character" w:styleId="ListLabel157">
    <w:name w:val="ListLabel 157"/>
    <w:qFormat/>
    <w:rPr>
      <w:rFonts w:cs="OpenSymbol;Arial Unicode MS"/>
    </w:rPr>
  </w:style>
  <w:style w:type="character" w:styleId="ListLabel158">
    <w:name w:val="ListLabel 158"/>
    <w:qFormat/>
    <w:rPr>
      <w:rFonts w:cs="OpenSymbol;Arial Unicode MS"/>
      <w:sz w:val="28"/>
      <w:szCs w:val="28"/>
    </w:rPr>
  </w:style>
  <w:style w:type="character" w:styleId="ListLabel159">
    <w:name w:val="ListLabel 159"/>
    <w:qFormat/>
    <w:rPr>
      <w:rFonts w:cs="OpenSymbol;Arial Unicode MS"/>
    </w:rPr>
  </w:style>
  <w:style w:type="character" w:styleId="ListLabel160">
    <w:name w:val="ListLabel 160"/>
    <w:qFormat/>
    <w:rPr>
      <w:rFonts w:cs="OpenSymbol;Arial Unicode MS"/>
    </w:rPr>
  </w:style>
  <w:style w:type="character" w:styleId="ListLabel161">
    <w:name w:val="ListLabel 161"/>
    <w:qFormat/>
    <w:rPr>
      <w:rFonts w:cs="OpenSymbol;Arial Unicode MS"/>
      <w:sz w:val="28"/>
      <w:szCs w:val="28"/>
    </w:rPr>
  </w:style>
  <w:style w:type="character" w:styleId="ListLabel162">
    <w:name w:val="ListLabel 162"/>
    <w:qFormat/>
    <w:rPr>
      <w:rFonts w:cs="OpenSymbol;Arial Unicode MS"/>
    </w:rPr>
  </w:style>
  <w:style w:type="character" w:styleId="ListLabel163">
    <w:name w:val="ListLabel 163"/>
    <w:qFormat/>
    <w:rPr>
      <w:rFonts w:cs="OpenSymbol;Arial Unicode MS"/>
    </w:rPr>
  </w:style>
  <w:style w:type="character" w:styleId="ListLabel164">
    <w:name w:val="ListLabel 164"/>
    <w:qFormat/>
    <w:rPr>
      <w:rFonts w:cs="OpenSymbol;Arial Unicode MS"/>
      <w:sz w:val="28"/>
    </w:rPr>
  </w:style>
  <w:style w:type="character" w:styleId="ListLabel165">
    <w:name w:val="ListLabel 165"/>
    <w:qFormat/>
    <w:rPr>
      <w:rFonts w:cs="OpenSymbol;Arial Unicode MS"/>
    </w:rPr>
  </w:style>
  <w:style w:type="character" w:styleId="ListLabel166">
    <w:name w:val="ListLabel 166"/>
    <w:qFormat/>
    <w:rPr>
      <w:rFonts w:cs="OpenSymbol;Arial Unicode MS"/>
    </w:rPr>
  </w:style>
  <w:style w:type="character" w:styleId="ListLabel167">
    <w:name w:val="ListLabel 167"/>
    <w:qFormat/>
    <w:rPr>
      <w:rFonts w:cs="OpenSymbol;Arial Unicode MS"/>
    </w:rPr>
  </w:style>
  <w:style w:type="character" w:styleId="ListLabel168">
    <w:name w:val="ListLabel 168"/>
    <w:qFormat/>
    <w:rPr>
      <w:rFonts w:cs="OpenSymbol;Arial Unicode MS"/>
    </w:rPr>
  </w:style>
  <w:style w:type="character" w:styleId="ListLabel169">
    <w:name w:val="ListLabel 169"/>
    <w:qFormat/>
    <w:rPr>
      <w:rFonts w:cs="OpenSymbol;Arial Unicode MS"/>
    </w:rPr>
  </w:style>
  <w:style w:type="character" w:styleId="ListLabel170">
    <w:name w:val="ListLabel 170"/>
    <w:qFormat/>
    <w:rPr>
      <w:rFonts w:cs="OpenSymbol;Arial Unicode MS"/>
    </w:rPr>
  </w:style>
  <w:style w:type="character" w:styleId="ListLabel171">
    <w:name w:val="ListLabel 171"/>
    <w:qFormat/>
    <w:rPr>
      <w:rFonts w:cs="OpenSymbol;Arial Unicode MS"/>
    </w:rPr>
  </w:style>
  <w:style w:type="character" w:styleId="ListLabel172">
    <w:name w:val="ListLabel 172"/>
    <w:qFormat/>
    <w:rPr>
      <w:rFonts w:cs="OpenSymbol;Arial Unicode MS"/>
    </w:rPr>
  </w:style>
  <w:style w:type="character" w:styleId="ListLabel173">
    <w:name w:val="ListLabel 173"/>
    <w:qFormat/>
    <w:rPr>
      <w:rFonts w:cs="OpenSymbol;Arial Unicode MS"/>
      <w:b w:val="false"/>
      <w:sz w:val="28"/>
      <w:szCs w:val="28"/>
    </w:rPr>
  </w:style>
  <w:style w:type="character" w:styleId="ListLabel174">
    <w:name w:val="ListLabel 174"/>
    <w:qFormat/>
    <w:rPr>
      <w:rFonts w:cs="OpenSymbol;Arial Unicode MS"/>
    </w:rPr>
  </w:style>
  <w:style w:type="character" w:styleId="ListLabel175">
    <w:name w:val="ListLabel 175"/>
    <w:qFormat/>
    <w:rPr>
      <w:rFonts w:cs="OpenSymbol;Arial Unicode MS"/>
    </w:rPr>
  </w:style>
  <w:style w:type="character" w:styleId="ListLabel176">
    <w:name w:val="ListLabel 176"/>
    <w:qFormat/>
    <w:rPr>
      <w:rFonts w:cs="OpenSymbol;Arial Unicode MS"/>
      <w:sz w:val="28"/>
      <w:szCs w:val="28"/>
    </w:rPr>
  </w:style>
  <w:style w:type="character" w:styleId="ListLabel177">
    <w:name w:val="ListLabel 177"/>
    <w:qFormat/>
    <w:rPr>
      <w:rFonts w:cs="OpenSymbol;Arial Unicode MS"/>
    </w:rPr>
  </w:style>
  <w:style w:type="character" w:styleId="ListLabel178">
    <w:name w:val="ListLabel 178"/>
    <w:qFormat/>
    <w:rPr>
      <w:rFonts w:cs="OpenSymbol;Arial Unicode MS"/>
    </w:rPr>
  </w:style>
  <w:style w:type="character" w:styleId="ListLabel179">
    <w:name w:val="ListLabel 179"/>
    <w:qFormat/>
    <w:rPr>
      <w:rFonts w:cs="OpenSymbol;Arial Unicode MS"/>
      <w:sz w:val="28"/>
      <w:szCs w:val="28"/>
    </w:rPr>
  </w:style>
  <w:style w:type="character" w:styleId="ListLabel180">
    <w:name w:val="ListLabel 180"/>
    <w:qFormat/>
    <w:rPr>
      <w:rFonts w:cs="OpenSymbol;Arial Unicode MS"/>
    </w:rPr>
  </w:style>
  <w:style w:type="character" w:styleId="ListLabel181">
    <w:name w:val="ListLabel 181"/>
    <w:qFormat/>
    <w:rPr>
      <w:rFonts w:cs="OpenSymbol;Arial Unicode MS"/>
    </w:rPr>
  </w:style>
  <w:style w:type="character" w:styleId="ListLabel182">
    <w:name w:val="ListLabel 182"/>
    <w:qFormat/>
    <w:rPr>
      <w:rFonts w:ascii="Times New Roman" w:hAnsi="Times New Roman" w:cs="Symbol"/>
      <w:sz w:val="28"/>
      <w:szCs w:val="28"/>
    </w:rPr>
  </w:style>
  <w:style w:type="character" w:styleId="ListLabel183">
    <w:name w:val="ListLabel 183"/>
    <w:qFormat/>
    <w:rPr/>
  </w:style>
  <w:style w:type="character" w:styleId="ListLabel184">
    <w:name w:val="ListLabel 184"/>
    <w:qFormat/>
    <w:rPr>
      <w:rFonts w:cs="OpenSymbol;Arial Unicode MS"/>
      <w:sz w:val="28"/>
      <w:szCs w:val="28"/>
    </w:rPr>
  </w:style>
  <w:style w:type="character" w:styleId="ListLabel185">
    <w:name w:val="ListLabel 185"/>
    <w:qFormat/>
    <w:rPr>
      <w:rFonts w:cs="OpenSymbol;Arial Unicode MS"/>
    </w:rPr>
  </w:style>
  <w:style w:type="character" w:styleId="ListLabel186">
    <w:name w:val="ListLabel 186"/>
    <w:qFormat/>
    <w:rPr>
      <w:rFonts w:cs="OpenSymbol;Arial Unicode MS"/>
    </w:rPr>
  </w:style>
  <w:style w:type="character" w:styleId="ListLabel187">
    <w:name w:val="ListLabel 187"/>
    <w:qFormat/>
    <w:rPr>
      <w:rFonts w:cs="OpenSymbol;Arial Unicode MS"/>
      <w:sz w:val="28"/>
      <w:szCs w:val="28"/>
    </w:rPr>
  </w:style>
  <w:style w:type="character" w:styleId="ListLabel188">
    <w:name w:val="ListLabel 188"/>
    <w:qFormat/>
    <w:rPr>
      <w:rFonts w:cs="OpenSymbol;Arial Unicode MS"/>
    </w:rPr>
  </w:style>
  <w:style w:type="character" w:styleId="ListLabel189">
    <w:name w:val="ListLabel 189"/>
    <w:qFormat/>
    <w:rPr>
      <w:rFonts w:cs="OpenSymbol;Arial Unicode MS"/>
    </w:rPr>
  </w:style>
  <w:style w:type="character" w:styleId="ListLabel190">
    <w:name w:val="ListLabel 190"/>
    <w:qFormat/>
    <w:rPr>
      <w:rFonts w:cs="OpenSymbol;Arial Unicode MS"/>
      <w:sz w:val="28"/>
      <w:szCs w:val="28"/>
    </w:rPr>
  </w:style>
  <w:style w:type="character" w:styleId="ListLabel191">
    <w:name w:val="ListLabel 191"/>
    <w:qFormat/>
    <w:rPr>
      <w:rFonts w:cs="OpenSymbol;Arial Unicode MS"/>
    </w:rPr>
  </w:style>
  <w:style w:type="character" w:styleId="ListLabel192">
    <w:name w:val="ListLabel 192"/>
    <w:qFormat/>
    <w:rPr>
      <w:rFonts w:cs="OpenSymbol;Arial Unicode MS"/>
    </w:rPr>
  </w:style>
  <w:style w:type="character" w:styleId="ListLabel193">
    <w:name w:val="ListLabel 193"/>
    <w:qFormat/>
    <w:rPr>
      <w:rFonts w:cs="OpenSymbol;Arial Unicode MS"/>
      <w:sz w:val="28"/>
    </w:rPr>
  </w:style>
  <w:style w:type="character" w:styleId="ListLabel194">
    <w:name w:val="ListLabel 194"/>
    <w:qFormat/>
    <w:rPr>
      <w:rFonts w:cs="OpenSymbol;Arial Unicode MS"/>
    </w:rPr>
  </w:style>
  <w:style w:type="character" w:styleId="ListLabel195">
    <w:name w:val="ListLabel 195"/>
    <w:qFormat/>
    <w:rPr>
      <w:rFonts w:cs="OpenSymbol;Arial Unicode MS"/>
    </w:rPr>
  </w:style>
  <w:style w:type="character" w:styleId="ListLabel196">
    <w:name w:val="ListLabel 196"/>
    <w:qFormat/>
    <w:rPr>
      <w:rFonts w:cs="OpenSymbol;Arial Unicode MS"/>
    </w:rPr>
  </w:style>
  <w:style w:type="character" w:styleId="ListLabel197">
    <w:name w:val="ListLabel 197"/>
    <w:qFormat/>
    <w:rPr>
      <w:rFonts w:cs="OpenSymbol;Arial Unicode MS"/>
    </w:rPr>
  </w:style>
  <w:style w:type="character" w:styleId="ListLabel198">
    <w:name w:val="ListLabel 198"/>
    <w:qFormat/>
    <w:rPr>
      <w:rFonts w:cs="OpenSymbol;Arial Unicode MS"/>
    </w:rPr>
  </w:style>
  <w:style w:type="character" w:styleId="ListLabel199">
    <w:name w:val="ListLabel 199"/>
    <w:qFormat/>
    <w:rPr>
      <w:rFonts w:cs="OpenSymbol;Arial Unicode MS"/>
    </w:rPr>
  </w:style>
  <w:style w:type="character" w:styleId="ListLabel200">
    <w:name w:val="ListLabel 200"/>
    <w:qFormat/>
    <w:rPr>
      <w:rFonts w:cs="OpenSymbol;Arial Unicode MS"/>
    </w:rPr>
  </w:style>
  <w:style w:type="character" w:styleId="ListLabel201">
    <w:name w:val="ListLabel 201"/>
    <w:qFormat/>
    <w:rPr>
      <w:rFonts w:cs="OpenSymbol;Arial Unicode MS"/>
    </w:rPr>
  </w:style>
  <w:style w:type="character" w:styleId="ListLabel202">
    <w:name w:val="ListLabel 202"/>
    <w:qFormat/>
    <w:rPr>
      <w:rFonts w:cs="OpenSymbol;Arial Unicode MS"/>
      <w:b w:val="false"/>
      <w:sz w:val="28"/>
      <w:szCs w:val="28"/>
    </w:rPr>
  </w:style>
  <w:style w:type="character" w:styleId="ListLabel203">
    <w:name w:val="ListLabel 203"/>
    <w:qFormat/>
    <w:rPr>
      <w:rFonts w:cs="OpenSymbol;Arial Unicode MS"/>
    </w:rPr>
  </w:style>
  <w:style w:type="character" w:styleId="ListLabel204">
    <w:name w:val="ListLabel 204"/>
    <w:qFormat/>
    <w:rPr>
      <w:rFonts w:cs="OpenSymbol;Arial Unicode MS"/>
    </w:rPr>
  </w:style>
  <w:style w:type="character" w:styleId="ListLabel205">
    <w:name w:val="ListLabel 205"/>
    <w:qFormat/>
    <w:rPr>
      <w:rFonts w:cs="OpenSymbol;Arial Unicode MS"/>
      <w:sz w:val="28"/>
      <w:szCs w:val="28"/>
    </w:rPr>
  </w:style>
  <w:style w:type="character" w:styleId="ListLabel206">
    <w:name w:val="ListLabel 206"/>
    <w:qFormat/>
    <w:rPr>
      <w:rFonts w:cs="OpenSymbol;Arial Unicode MS"/>
    </w:rPr>
  </w:style>
  <w:style w:type="character" w:styleId="ListLabel207">
    <w:name w:val="ListLabel 207"/>
    <w:qFormat/>
    <w:rPr>
      <w:rFonts w:cs="OpenSymbol;Arial Unicode MS"/>
    </w:rPr>
  </w:style>
  <w:style w:type="character" w:styleId="ListLabel208">
    <w:name w:val="ListLabel 208"/>
    <w:qFormat/>
    <w:rPr>
      <w:rFonts w:cs="OpenSymbol;Arial Unicode MS"/>
      <w:sz w:val="28"/>
      <w:szCs w:val="28"/>
    </w:rPr>
  </w:style>
  <w:style w:type="character" w:styleId="ListLabel209">
    <w:name w:val="ListLabel 209"/>
    <w:qFormat/>
    <w:rPr>
      <w:rFonts w:cs="OpenSymbol;Arial Unicode MS"/>
    </w:rPr>
  </w:style>
  <w:style w:type="character" w:styleId="ListLabel210">
    <w:name w:val="ListLabel 210"/>
    <w:qFormat/>
    <w:rPr>
      <w:rFonts w:cs="OpenSymbol;Arial Unicode MS"/>
    </w:rPr>
  </w:style>
  <w:style w:type="character" w:styleId="ListLabel211">
    <w:name w:val="ListLabel 211"/>
    <w:qFormat/>
    <w:rPr>
      <w:rFonts w:ascii="Times New Roman" w:hAnsi="Times New Roman" w:cs="Symbol"/>
      <w:sz w:val="28"/>
      <w:szCs w:val="28"/>
    </w:rPr>
  </w:style>
  <w:style w:type="character" w:styleId="ListLabel212">
    <w:name w:val="ListLabel 212"/>
    <w:qFormat/>
    <w:rPr/>
  </w:style>
  <w:style w:type="character" w:styleId="ListLabel213">
    <w:name w:val="ListLabel 213"/>
    <w:qFormat/>
    <w:rPr>
      <w:rFonts w:cs="OpenSymbol;Arial Unicode MS"/>
      <w:sz w:val="28"/>
      <w:szCs w:val="28"/>
    </w:rPr>
  </w:style>
  <w:style w:type="character" w:styleId="ListLabel214">
    <w:name w:val="ListLabel 214"/>
    <w:qFormat/>
    <w:rPr>
      <w:rFonts w:cs="OpenSymbol;Arial Unicode MS"/>
    </w:rPr>
  </w:style>
  <w:style w:type="character" w:styleId="ListLabel215">
    <w:name w:val="ListLabel 215"/>
    <w:qFormat/>
    <w:rPr>
      <w:rFonts w:cs="OpenSymbol;Arial Unicode MS"/>
    </w:rPr>
  </w:style>
  <w:style w:type="character" w:styleId="ListLabel216">
    <w:name w:val="ListLabel 216"/>
    <w:qFormat/>
    <w:rPr>
      <w:rFonts w:cs="OpenSymbol;Arial Unicode MS"/>
      <w:sz w:val="28"/>
      <w:szCs w:val="28"/>
    </w:rPr>
  </w:style>
  <w:style w:type="character" w:styleId="ListLabel217">
    <w:name w:val="ListLabel 217"/>
    <w:qFormat/>
    <w:rPr>
      <w:rFonts w:cs="OpenSymbol;Arial Unicode MS"/>
    </w:rPr>
  </w:style>
  <w:style w:type="character" w:styleId="ListLabel218">
    <w:name w:val="ListLabel 218"/>
    <w:qFormat/>
    <w:rPr>
      <w:rFonts w:cs="OpenSymbol;Arial Unicode MS"/>
    </w:rPr>
  </w:style>
  <w:style w:type="character" w:styleId="ListLabel219">
    <w:name w:val="ListLabel 219"/>
    <w:qFormat/>
    <w:rPr>
      <w:rFonts w:cs="OpenSymbol;Arial Unicode MS"/>
      <w:sz w:val="28"/>
      <w:szCs w:val="28"/>
    </w:rPr>
  </w:style>
  <w:style w:type="character" w:styleId="ListLabel220">
    <w:name w:val="ListLabel 220"/>
    <w:qFormat/>
    <w:rPr>
      <w:rFonts w:cs="OpenSymbol;Arial Unicode MS"/>
    </w:rPr>
  </w:style>
  <w:style w:type="character" w:styleId="ListLabel221">
    <w:name w:val="ListLabel 221"/>
    <w:qFormat/>
    <w:rPr>
      <w:rFonts w:cs="OpenSymbol;Arial Unicode MS"/>
    </w:rPr>
  </w:style>
  <w:style w:type="character" w:styleId="ListLabel222">
    <w:name w:val="ListLabel 222"/>
    <w:qFormat/>
    <w:rPr>
      <w:rFonts w:cs="OpenSymbol;Arial Unicode MS"/>
      <w:sz w:val="28"/>
    </w:rPr>
  </w:style>
  <w:style w:type="character" w:styleId="ListLabel223">
    <w:name w:val="ListLabel 223"/>
    <w:qFormat/>
    <w:rPr>
      <w:rFonts w:cs="OpenSymbol;Arial Unicode MS"/>
    </w:rPr>
  </w:style>
  <w:style w:type="character" w:styleId="ListLabel224">
    <w:name w:val="ListLabel 224"/>
    <w:qFormat/>
    <w:rPr>
      <w:rFonts w:cs="OpenSymbol;Arial Unicode MS"/>
    </w:rPr>
  </w:style>
  <w:style w:type="character" w:styleId="ListLabel225">
    <w:name w:val="ListLabel 225"/>
    <w:qFormat/>
    <w:rPr>
      <w:rFonts w:cs="OpenSymbol;Arial Unicode MS"/>
    </w:rPr>
  </w:style>
  <w:style w:type="character" w:styleId="ListLabel226">
    <w:name w:val="ListLabel 226"/>
    <w:qFormat/>
    <w:rPr>
      <w:rFonts w:cs="OpenSymbol;Arial Unicode MS"/>
    </w:rPr>
  </w:style>
  <w:style w:type="character" w:styleId="ListLabel227">
    <w:name w:val="ListLabel 227"/>
    <w:qFormat/>
    <w:rPr>
      <w:rFonts w:cs="OpenSymbol;Arial Unicode MS"/>
    </w:rPr>
  </w:style>
  <w:style w:type="character" w:styleId="ListLabel228">
    <w:name w:val="ListLabel 228"/>
    <w:qFormat/>
    <w:rPr>
      <w:rFonts w:cs="OpenSymbol;Arial Unicode MS"/>
    </w:rPr>
  </w:style>
  <w:style w:type="character" w:styleId="ListLabel229">
    <w:name w:val="ListLabel 229"/>
    <w:qFormat/>
    <w:rPr>
      <w:rFonts w:cs="OpenSymbol;Arial Unicode MS"/>
    </w:rPr>
  </w:style>
  <w:style w:type="character" w:styleId="ListLabel230">
    <w:name w:val="ListLabel 230"/>
    <w:qFormat/>
    <w:rPr>
      <w:rFonts w:cs="OpenSymbol;Arial Unicode MS"/>
    </w:rPr>
  </w:style>
  <w:style w:type="character" w:styleId="ListLabel231">
    <w:name w:val="ListLabel 231"/>
    <w:qFormat/>
    <w:rPr>
      <w:rFonts w:cs="OpenSymbol;Arial Unicode MS"/>
      <w:b w:val="false"/>
      <w:sz w:val="28"/>
      <w:szCs w:val="28"/>
    </w:rPr>
  </w:style>
  <w:style w:type="character" w:styleId="ListLabel232">
    <w:name w:val="ListLabel 232"/>
    <w:qFormat/>
    <w:rPr>
      <w:rFonts w:cs="OpenSymbol;Arial Unicode MS"/>
    </w:rPr>
  </w:style>
  <w:style w:type="character" w:styleId="ListLabel233">
    <w:name w:val="ListLabel 233"/>
    <w:qFormat/>
    <w:rPr>
      <w:rFonts w:cs="OpenSymbol;Arial Unicode MS"/>
    </w:rPr>
  </w:style>
  <w:style w:type="character" w:styleId="ListLabel234">
    <w:name w:val="ListLabel 234"/>
    <w:qFormat/>
    <w:rPr>
      <w:rFonts w:cs="OpenSymbol;Arial Unicode MS"/>
      <w:sz w:val="28"/>
      <w:szCs w:val="28"/>
    </w:rPr>
  </w:style>
  <w:style w:type="character" w:styleId="ListLabel235">
    <w:name w:val="ListLabel 235"/>
    <w:qFormat/>
    <w:rPr>
      <w:rFonts w:cs="OpenSymbol;Arial Unicode MS"/>
    </w:rPr>
  </w:style>
  <w:style w:type="character" w:styleId="ListLabel236">
    <w:name w:val="ListLabel 236"/>
    <w:qFormat/>
    <w:rPr>
      <w:rFonts w:cs="OpenSymbol;Arial Unicode MS"/>
    </w:rPr>
  </w:style>
  <w:style w:type="character" w:styleId="ListLabel237">
    <w:name w:val="ListLabel 237"/>
    <w:qFormat/>
    <w:rPr>
      <w:rFonts w:cs="OpenSymbol;Arial Unicode MS"/>
      <w:sz w:val="28"/>
      <w:szCs w:val="28"/>
    </w:rPr>
  </w:style>
  <w:style w:type="character" w:styleId="ListLabel238">
    <w:name w:val="ListLabel 238"/>
    <w:qFormat/>
    <w:rPr>
      <w:rFonts w:cs="OpenSymbol;Arial Unicode MS"/>
    </w:rPr>
  </w:style>
  <w:style w:type="character" w:styleId="ListLabel239">
    <w:name w:val="ListLabel 239"/>
    <w:qFormat/>
    <w:rPr>
      <w:rFonts w:cs="OpenSymbol;Arial Unicode MS"/>
    </w:rPr>
  </w:style>
  <w:style w:type="character" w:styleId="ListLabel240">
    <w:name w:val="ListLabel 240"/>
    <w:qFormat/>
    <w:rPr>
      <w:rFonts w:ascii="Times New Roman" w:hAnsi="Times New Roman" w:cs="Symbol"/>
      <w:sz w:val="28"/>
      <w:szCs w:val="28"/>
    </w:rPr>
  </w:style>
  <w:style w:type="character" w:styleId="ListLabel241">
    <w:name w:val="ListLabel 241"/>
    <w:qFormat/>
    <w:rPr>
      <w:rFonts w:cs="OpenSymbol;Arial Unicode MS"/>
      <w:sz w:val="28"/>
      <w:szCs w:val="28"/>
    </w:rPr>
  </w:style>
  <w:style w:type="character" w:styleId="ListLabel242">
    <w:name w:val="ListLabel 242"/>
    <w:qFormat/>
    <w:rPr>
      <w:rFonts w:cs="OpenSymbol;Arial Unicode MS"/>
    </w:rPr>
  </w:style>
  <w:style w:type="character" w:styleId="ListLabel243">
    <w:name w:val="ListLabel 243"/>
    <w:qFormat/>
    <w:rPr>
      <w:rFonts w:cs="OpenSymbol;Arial Unicode MS"/>
    </w:rPr>
  </w:style>
  <w:style w:type="character" w:styleId="ListLabel244">
    <w:name w:val="ListLabel 244"/>
    <w:qFormat/>
    <w:rPr>
      <w:rFonts w:cs="OpenSymbol;Arial Unicode MS"/>
      <w:sz w:val="28"/>
      <w:szCs w:val="28"/>
    </w:rPr>
  </w:style>
  <w:style w:type="character" w:styleId="ListLabel245">
    <w:name w:val="ListLabel 245"/>
    <w:qFormat/>
    <w:rPr>
      <w:rFonts w:cs="OpenSymbol;Arial Unicode MS"/>
    </w:rPr>
  </w:style>
  <w:style w:type="character" w:styleId="ListLabel246">
    <w:name w:val="ListLabel 246"/>
    <w:qFormat/>
    <w:rPr>
      <w:rFonts w:cs="OpenSymbol;Arial Unicode MS"/>
    </w:rPr>
  </w:style>
  <w:style w:type="character" w:styleId="ListLabel247">
    <w:name w:val="ListLabel 247"/>
    <w:qFormat/>
    <w:rPr>
      <w:rFonts w:cs="OpenSymbol;Arial Unicode MS"/>
      <w:sz w:val="28"/>
      <w:szCs w:val="28"/>
    </w:rPr>
  </w:style>
  <w:style w:type="character" w:styleId="ListLabel248">
    <w:name w:val="ListLabel 248"/>
    <w:qFormat/>
    <w:rPr>
      <w:rFonts w:cs="OpenSymbol;Arial Unicode MS"/>
    </w:rPr>
  </w:style>
  <w:style w:type="character" w:styleId="ListLabel249">
    <w:name w:val="ListLabel 249"/>
    <w:qFormat/>
    <w:rPr>
      <w:rFonts w:cs="OpenSymbol;Arial Unicode MS"/>
    </w:rPr>
  </w:style>
  <w:style w:type="character" w:styleId="ListLabel250">
    <w:name w:val="ListLabel 250"/>
    <w:qFormat/>
    <w:rPr>
      <w:rFonts w:cs="OpenSymbol;Arial Unicode MS"/>
      <w:sz w:val="28"/>
    </w:rPr>
  </w:style>
  <w:style w:type="character" w:styleId="ListLabel251">
    <w:name w:val="ListLabel 251"/>
    <w:qFormat/>
    <w:rPr>
      <w:rFonts w:cs="OpenSymbol;Arial Unicode MS"/>
    </w:rPr>
  </w:style>
  <w:style w:type="character" w:styleId="ListLabel252">
    <w:name w:val="ListLabel 252"/>
    <w:qFormat/>
    <w:rPr>
      <w:rFonts w:cs="OpenSymbol;Arial Unicode MS"/>
    </w:rPr>
  </w:style>
  <w:style w:type="character" w:styleId="ListLabel253">
    <w:name w:val="ListLabel 253"/>
    <w:qFormat/>
    <w:rPr>
      <w:rFonts w:cs="OpenSymbol;Arial Unicode MS"/>
    </w:rPr>
  </w:style>
  <w:style w:type="character" w:styleId="ListLabel254">
    <w:name w:val="ListLabel 254"/>
    <w:qFormat/>
    <w:rPr>
      <w:rFonts w:cs="OpenSymbol;Arial Unicode MS"/>
    </w:rPr>
  </w:style>
  <w:style w:type="character" w:styleId="ListLabel255">
    <w:name w:val="ListLabel 255"/>
    <w:qFormat/>
    <w:rPr>
      <w:rFonts w:cs="OpenSymbol;Arial Unicode MS"/>
    </w:rPr>
  </w:style>
  <w:style w:type="character" w:styleId="ListLabel256">
    <w:name w:val="ListLabel 256"/>
    <w:qFormat/>
    <w:rPr>
      <w:rFonts w:cs="OpenSymbol;Arial Unicode MS"/>
    </w:rPr>
  </w:style>
  <w:style w:type="character" w:styleId="ListLabel257">
    <w:name w:val="ListLabel 257"/>
    <w:qFormat/>
    <w:rPr>
      <w:rFonts w:cs="OpenSymbol;Arial Unicode MS"/>
    </w:rPr>
  </w:style>
  <w:style w:type="character" w:styleId="ListLabel258">
    <w:name w:val="ListLabel 258"/>
    <w:qFormat/>
    <w:rPr>
      <w:rFonts w:cs="OpenSymbol;Arial Unicode MS"/>
    </w:rPr>
  </w:style>
  <w:style w:type="character" w:styleId="ListLabel259">
    <w:name w:val="ListLabel 259"/>
    <w:qFormat/>
    <w:rPr>
      <w:rFonts w:cs="OpenSymbol;Arial Unicode MS"/>
      <w:b w:val="false"/>
      <w:sz w:val="28"/>
      <w:szCs w:val="28"/>
    </w:rPr>
  </w:style>
  <w:style w:type="character" w:styleId="ListLabel260">
    <w:name w:val="ListLabel 260"/>
    <w:qFormat/>
    <w:rPr>
      <w:rFonts w:cs="OpenSymbol;Arial Unicode MS"/>
    </w:rPr>
  </w:style>
  <w:style w:type="character" w:styleId="ListLabel261">
    <w:name w:val="ListLabel 261"/>
    <w:qFormat/>
    <w:rPr>
      <w:rFonts w:cs="OpenSymbol;Arial Unicode MS"/>
    </w:rPr>
  </w:style>
  <w:style w:type="character" w:styleId="ListLabel262">
    <w:name w:val="ListLabel 262"/>
    <w:qFormat/>
    <w:rPr>
      <w:rFonts w:cs="OpenSymbol;Arial Unicode MS"/>
      <w:sz w:val="28"/>
      <w:szCs w:val="28"/>
    </w:rPr>
  </w:style>
  <w:style w:type="character" w:styleId="ListLabel263">
    <w:name w:val="ListLabel 263"/>
    <w:qFormat/>
    <w:rPr>
      <w:rFonts w:cs="OpenSymbol;Arial Unicode MS"/>
    </w:rPr>
  </w:style>
  <w:style w:type="character" w:styleId="ListLabel264">
    <w:name w:val="ListLabel 264"/>
    <w:qFormat/>
    <w:rPr>
      <w:rFonts w:cs="OpenSymbol;Arial Unicode MS"/>
    </w:rPr>
  </w:style>
  <w:style w:type="character" w:styleId="ListLabel265">
    <w:name w:val="ListLabel 265"/>
    <w:qFormat/>
    <w:rPr>
      <w:rFonts w:cs="OpenSymbol;Arial Unicode MS"/>
      <w:sz w:val="28"/>
      <w:szCs w:val="28"/>
    </w:rPr>
  </w:style>
  <w:style w:type="character" w:styleId="ListLabel266">
    <w:name w:val="ListLabel 266"/>
    <w:qFormat/>
    <w:rPr>
      <w:rFonts w:cs="OpenSymbol;Arial Unicode MS"/>
    </w:rPr>
  </w:style>
  <w:style w:type="character" w:styleId="ListLabel267">
    <w:name w:val="ListLabel 267"/>
    <w:qFormat/>
    <w:rPr>
      <w:rFonts w:cs="OpenSymbol;Arial Unicode MS"/>
    </w:rPr>
  </w:style>
  <w:style w:type="character" w:styleId="ListLabel268">
    <w:name w:val="ListLabel 268"/>
    <w:qFormat/>
    <w:rPr>
      <w:rFonts w:ascii="Times New Roman" w:hAnsi="Times New Roman" w:cs="Symbol"/>
      <w:sz w:val="28"/>
      <w:szCs w:val="28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Без интервала"/>
    <w:qFormat/>
    <w:pPr>
      <w:widowControl/>
      <w:suppressAutoHyphens w:val="true"/>
      <w:overflowPunct w:val="false"/>
      <w:bidi w:val="0"/>
      <w:jc w:val="left"/>
    </w:pPr>
    <w:rPr>
      <w:rFonts w:ascii="Calibri" w:hAnsi="Calibri" w:eastAsia="Times New Roman" w:cs="Calibri"/>
      <w:color w:val="00000A"/>
      <w:sz w:val="22"/>
      <w:szCs w:val="22"/>
      <w:lang w:val="ru-RU" w:eastAsia="zh-CN" w:bidi="ar-SA"/>
    </w:rPr>
  </w:style>
  <w:style w:type="paragraph" w:styleId="ListParagraph">
    <w:name w:val="List Paragraph"/>
    <w:basedOn w:val="Normal"/>
    <w:qFormat/>
    <w:pPr>
      <w:spacing w:before="0" w:after="200"/>
      <w:ind w:left="720" w:hanging="0"/>
      <w:contextualSpacing/>
    </w:pPr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elkavlesu1@gmail.com" TargetMode="External"/><Relationship Id="rId3" Type="http://schemas.openxmlformats.org/officeDocument/2006/relationships/hyperlink" Target="mailto:elkavlesu1@gmail.com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174</TotalTime>
  <Application>LibreOffice/5.1.6.2$Linux_x86 LibreOffice_project/10m0$Build-2</Application>
  <Pages>4</Pages>
  <Words>648</Words>
  <Characters>4702</Characters>
  <CharactersWithSpaces>5287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2021-01-27T15:25:09Z</dcterms:created>
  <dc:creator/>
  <dc:description/>
  <dc:language>ru-RU</dc:language>
  <cp:lastModifiedBy/>
  <dcterms:modified xsi:type="dcterms:W3CDTF">2021-02-12T11:26:42Z</dcterms:modified>
  <cp:revision>22</cp:revision>
  <dc:subject/>
  <dc:title/>
</cp:coreProperties>
</file>