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C3" w:rsidRPr="00FE4572" w:rsidRDefault="00FE4572">
      <w:pPr>
        <w:ind w:left="19"/>
        <w:jc w:val="center"/>
        <w:rPr>
          <w:sz w:val="24"/>
          <w:szCs w:val="24"/>
        </w:rPr>
      </w:pPr>
      <w:r w:rsidRPr="00FE4572">
        <w:rPr>
          <w:color w:val="111115"/>
          <w:spacing w:val="-2"/>
          <w:sz w:val="24"/>
          <w:szCs w:val="24"/>
        </w:rPr>
        <w:t>Программа</w:t>
      </w:r>
    </w:p>
    <w:p w:rsidR="00771BC3" w:rsidRPr="00FE4572" w:rsidRDefault="00FE4572">
      <w:pPr>
        <w:spacing w:before="5" w:line="237" w:lineRule="auto"/>
        <w:ind w:left="1152" w:right="1254"/>
        <w:jc w:val="center"/>
        <w:rPr>
          <w:szCs w:val="24"/>
        </w:rPr>
      </w:pPr>
      <w:bookmarkStart w:id="0" w:name="_GoBack"/>
      <w:r w:rsidRPr="00FE4572">
        <w:rPr>
          <w:color w:val="111115"/>
          <w:sz w:val="24"/>
          <w:szCs w:val="24"/>
        </w:rPr>
        <w:t>наставничества</w:t>
      </w:r>
      <w:r w:rsidRPr="00FE4572">
        <w:rPr>
          <w:color w:val="111115"/>
          <w:spacing w:val="-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методического</w:t>
      </w:r>
      <w:r w:rsidRPr="00FE4572">
        <w:rPr>
          <w:color w:val="111115"/>
          <w:spacing w:val="-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сопровождения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молодых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педагогов </w:t>
      </w:r>
      <w:bookmarkEnd w:id="0"/>
      <w:r w:rsidRPr="00FE4572">
        <w:rPr>
          <w:color w:val="111115"/>
          <w:spacing w:val="-2"/>
          <w:sz w:val="24"/>
          <w:szCs w:val="24"/>
        </w:rPr>
        <w:t>2022-2023уч.г.</w:t>
      </w:r>
      <w:r>
        <w:rPr>
          <w:color w:val="111115"/>
          <w:spacing w:val="-2"/>
          <w:sz w:val="24"/>
          <w:szCs w:val="24"/>
        </w:rPr>
        <w:t xml:space="preserve"> </w:t>
      </w: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FE4572">
      <w:pPr>
        <w:pStyle w:val="a3"/>
        <w:spacing w:before="99"/>
        <w:ind w:right="215"/>
        <w:jc w:val="center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Пояснительная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записка</w:t>
      </w:r>
    </w:p>
    <w:p w:rsidR="00771BC3" w:rsidRPr="00FE4572" w:rsidRDefault="00FE4572">
      <w:pPr>
        <w:pStyle w:val="a3"/>
        <w:spacing w:before="231"/>
        <w:ind w:left="119" w:right="104" w:firstLine="456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 учреждения дополнительного образования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приходят молодые люди с большим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творческим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потенциалом,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но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зачастую</w:t>
      </w:r>
      <w:r w:rsidRPr="00FE4572">
        <w:rPr>
          <w:color w:val="111115"/>
          <w:spacing w:val="3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не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имеющие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педагогического образования, и перед ними встает целый ряд проблем: выстраивание отношений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детьми,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педагогами,</w:t>
      </w:r>
      <w:r w:rsidRPr="00FE4572">
        <w:rPr>
          <w:color w:val="111115"/>
          <w:spacing w:val="-1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администрацией,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нехватка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педагогических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 социально-психологических знаний и опыта построения социальных взаимодействий. При этом начинающий пе</w:t>
      </w:r>
      <w:r w:rsidRPr="00FE4572">
        <w:rPr>
          <w:color w:val="111115"/>
          <w:sz w:val="24"/>
          <w:szCs w:val="24"/>
        </w:rPr>
        <w:t xml:space="preserve">дагог выполняет в полном объеме те же функциональные обязанности, что и педагог, имеющий определенный опыт работы: выступает организатором учебно-воспитательного процесса, создает условия для реализации потенциальных возможностей учащихся и воспитанников, </w:t>
      </w:r>
      <w:r w:rsidRPr="00FE4572">
        <w:rPr>
          <w:color w:val="111115"/>
          <w:sz w:val="24"/>
          <w:szCs w:val="24"/>
        </w:rPr>
        <w:t>общается с родителями.</w:t>
      </w:r>
    </w:p>
    <w:p w:rsidR="00771BC3" w:rsidRPr="00FE4572" w:rsidRDefault="00FE4572">
      <w:pPr>
        <w:pStyle w:val="a3"/>
        <w:spacing w:before="2"/>
        <w:ind w:left="119" w:right="106" w:firstLine="71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 системе дополнительного образования сегодня могут работать специалисты</w:t>
      </w:r>
      <w:r w:rsidRPr="00FE4572">
        <w:rPr>
          <w:color w:val="111115"/>
          <w:spacing w:val="-2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различных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областей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искусства,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науки,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техники;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люди,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развившие свое увлечение до профессионального уровня. Значительную часть педагогических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кадров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составляют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те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люди,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которые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сами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прошли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эту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школу, затем получили специальное образование и возвратились в свои учреждения дополнительного образования в новом качестве </w:t>
      </w:r>
      <w:proofErr w:type="gramStart"/>
      <w:r w:rsidRPr="00FE4572">
        <w:rPr>
          <w:color w:val="111115"/>
          <w:sz w:val="24"/>
          <w:szCs w:val="24"/>
        </w:rPr>
        <w:t>–п</w:t>
      </w:r>
      <w:proofErr w:type="gramEnd"/>
      <w:r w:rsidRPr="00FE4572">
        <w:rPr>
          <w:color w:val="111115"/>
          <w:sz w:val="24"/>
          <w:szCs w:val="24"/>
        </w:rPr>
        <w:t>едагога-организатора, педагога дополнительного образования. Для этих педагогов необходимо создавать</w:t>
      </w:r>
      <w:r w:rsidRPr="00FE4572">
        <w:rPr>
          <w:color w:val="111115"/>
          <w:sz w:val="24"/>
          <w:szCs w:val="24"/>
        </w:rPr>
        <w:t xml:space="preserve"> условия для формирования системы профессионального самоопределения, формирования потребности у начинающих и вновь принятых педагогов в непрерывном самообразовании и росте профессиональной компетентности.</w:t>
      </w:r>
    </w:p>
    <w:p w:rsidR="00771BC3" w:rsidRPr="00FE4572" w:rsidRDefault="00FE4572">
      <w:pPr>
        <w:pStyle w:val="a3"/>
        <w:spacing w:before="2"/>
        <w:ind w:left="119" w:right="103" w:firstLine="72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 xml:space="preserve">Начинающие педагоги </w:t>
      </w:r>
      <w:proofErr w:type="gramStart"/>
      <w:r w:rsidRPr="00FE4572">
        <w:rPr>
          <w:color w:val="111115"/>
          <w:sz w:val="24"/>
          <w:szCs w:val="24"/>
        </w:rPr>
        <w:t>оказываются</w:t>
      </w:r>
      <w:proofErr w:type="gramEnd"/>
      <w:r w:rsidRPr="00FE4572">
        <w:rPr>
          <w:color w:val="111115"/>
          <w:sz w:val="24"/>
          <w:szCs w:val="24"/>
        </w:rPr>
        <w:t xml:space="preserve"> подготовлены к проф</w:t>
      </w:r>
      <w:r w:rsidRPr="00FE4572">
        <w:rPr>
          <w:color w:val="111115"/>
          <w:sz w:val="24"/>
          <w:szCs w:val="24"/>
        </w:rPr>
        <w:t>ессии более теоретически, нежели практически. При этом с первого же дня работы начинающий педагог имеет те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же обязанности и несет ту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же ответственность, что и педагоги с многолетним стажем.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Молодые педагоги даже при оказании им</w:t>
      </w:r>
      <w:r w:rsidRPr="00FE4572">
        <w:rPr>
          <w:color w:val="111115"/>
          <w:spacing w:val="-1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методической</w:t>
      </w:r>
      <w:r w:rsidRPr="00FE4572">
        <w:rPr>
          <w:color w:val="111115"/>
          <w:spacing w:val="-1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помощи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не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чувст</w:t>
      </w:r>
      <w:r w:rsidRPr="00FE4572">
        <w:rPr>
          <w:color w:val="111115"/>
          <w:sz w:val="24"/>
          <w:szCs w:val="24"/>
        </w:rPr>
        <w:t>вуют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поддержки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испытывают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те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или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иные затруднения, с которыми стараются справиться в основном самостоятельно.</w:t>
      </w:r>
    </w:p>
    <w:p w:rsidR="00771BC3" w:rsidRPr="00FE4572" w:rsidRDefault="00FE4572">
      <w:pPr>
        <w:pStyle w:val="a3"/>
        <w:spacing w:before="281"/>
        <w:ind w:left="119" w:right="98" w:firstLine="355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Чтобы адаптация молодого педагога в профессиональной деятельности была наиболее комфортна, была составлена данная программа.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Данная программа, к</w:t>
      </w:r>
      <w:r w:rsidRPr="00FE4572">
        <w:rPr>
          <w:color w:val="111115"/>
          <w:sz w:val="24"/>
          <w:szCs w:val="24"/>
        </w:rPr>
        <w:t>ак элемент методической системы объединяет молодых специалистов, не имеющих специального педагогического образования, и является составной частью системы повышения квалификации молодых педагогов со средним специальным и высшим образованием, имеющих педагог</w:t>
      </w:r>
      <w:r w:rsidRPr="00FE4572">
        <w:rPr>
          <w:color w:val="111115"/>
          <w:sz w:val="24"/>
          <w:szCs w:val="24"/>
        </w:rPr>
        <w:t>ический стаж по специальности менее 3 лет.</w:t>
      </w:r>
    </w:p>
    <w:p w:rsidR="00771BC3" w:rsidRPr="00FE4572" w:rsidRDefault="00FE4572">
      <w:pPr>
        <w:pStyle w:val="a3"/>
        <w:ind w:left="119" w:right="105" w:firstLine="36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Становление</w:t>
      </w:r>
      <w:r w:rsidRPr="00FE4572">
        <w:rPr>
          <w:color w:val="111115"/>
          <w:spacing w:val="-1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педагога,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его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активной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позиции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–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это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771BC3" w:rsidRPr="00FE4572" w:rsidRDefault="00FE4572">
      <w:pPr>
        <w:pStyle w:val="a3"/>
        <w:spacing w:line="321" w:lineRule="exact"/>
        <w:ind w:left="11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Этапы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становления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педагога</w:t>
      </w:r>
      <w:r w:rsidRPr="00FE4572">
        <w:rPr>
          <w:color w:val="111115"/>
          <w:spacing w:val="5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включают:</w:t>
      </w:r>
    </w:p>
    <w:p w:rsidR="00771BC3" w:rsidRPr="00FE4572" w:rsidRDefault="00FE4572">
      <w:pPr>
        <w:pStyle w:val="a4"/>
        <w:numPr>
          <w:ilvl w:val="0"/>
          <w:numId w:val="10"/>
        </w:numPr>
        <w:tabs>
          <w:tab w:val="left" w:pos="840"/>
          <w:tab w:val="left" w:pos="883"/>
        </w:tabs>
        <w:spacing w:before="87" w:line="242" w:lineRule="auto"/>
        <w:ind w:right="110" w:hanging="360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ab/>
        <w:t>адаптацию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(освоение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норм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профессии,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её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ценностей,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приобретение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автономности);</w:t>
      </w:r>
    </w:p>
    <w:p w:rsidR="00771BC3" w:rsidRPr="00FE4572" w:rsidRDefault="00FE4572">
      <w:pPr>
        <w:pStyle w:val="a4"/>
        <w:numPr>
          <w:ilvl w:val="0"/>
          <w:numId w:val="10"/>
        </w:numPr>
        <w:tabs>
          <w:tab w:val="left" w:pos="840"/>
          <w:tab w:val="left" w:pos="883"/>
          <w:tab w:val="left" w:pos="2881"/>
          <w:tab w:val="left" w:pos="4921"/>
          <w:tab w:val="left" w:pos="7471"/>
        </w:tabs>
        <w:ind w:right="111" w:hanging="360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стабилизацию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(приобретение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профессиональной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 xml:space="preserve">компетентности, </w:t>
      </w:r>
      <w:r w:rsidRPr="00FE4572">
        <w:rPr>
          <w:color w:val="111115"/>
          <w:sz w:val="24"/>
          <w:szCs w:val="24"/>
        </w:rPr>
        <w:t>успешности, соответствия занимаемой должности);</w:t>
      </w:r>
    </w:p>
    <w:p w:rsidR="00771BC3" w:rsidRPr="00FE4572" w:rsidRDefault="00FE4572">
      <w:pPr>
        <w:pStyle w:val="a4"/>
        <w:numPr>
          <w:ilvl w:val="0"/>
          <w:numId w:val="10"/>
        </w:numPr>
        <w:tabs>
          <w:tab w:val="left" w:pos="840"/>
          <w:tab w:val="left" w:pos="883"/>
          <w:tab w:val="left" w:pos="3193"/>
          <w:tab w:val="left" w:pos="5123"/>
          <w:tab w:val="left" w:pos="7096"/>
        </w:tabs>
        <w:spacing w:line="242" w:lineRule="auto"/>
        <w:ind w:right="113" w:hanging="360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преобразование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(достижение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целостности,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 xml:space="preserve">самодостаточности, </w:t>
      </w:r>
      <w:r w:rsidRPr="00FE4572">
        <w:rPr>
          <w:color w:val="111115"/>
          <w:sz w:val="24"/>
          <w:szCs w:val="24"/>
        </w:rPr>
        <w:t>автономности и способности к инновационной деятельности)</w:t>
      </w:r>
    </w:p>
    <w:p w:rsidR="00771BC3" w:rsidRPr="00FE4572" w:rsidRDefault="00FE4572">
      <w:pPr>
        <w:pStyle w:val="a3"/>
        <w:ind w:left="119" w:right="101" w:firstLine="811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Программа направлена на становление молодого педагога дополнительного образования и с профессиональной позиции, и с позиции развития личност</w:t>
      </w:r>
      <w:r w:rsidRPr="00FE4572">
        <w:rPr>
          <w:color w:val="111115"/>
          <w:sz w:val="24"/>
          <w:szCs w:val="24"/>
        </w:rPr>
        <w:t>и.</w:t>
      </w:r>
    </w:p>
    <w:p w:rsidR="00771BC3" w:rsidRPr="00FE4572" w:rsidRDefault="00FE4572">
      <w:pPr>
        <w:pStyle w:val="a3"/>
        <w:ind w:left="119" w:right="104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Сроки реализации программы – 2 года, что позволяет выстроить систему методического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сопровождения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наставничества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полном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объеме,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не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нарушая её технологии.</w:t>
      </w:r>
    </w:p>
    <w:p w:rsidR="00771BC3" w:rsidRPr="00FE4572" w:rsidRDefault="00FE4572">
      <w:pPr>
        <w:pStyle w:val="a3"/>
        <w:spacing w:before="309"/>
        <w:ind w:left="119" w:right="103" w:firstLine="706"/>
        <w:jc w:val="both"/>
        <w:rPr>
          <w:sz w:val="24"/>
          <w:szCs w:val="24"/>
        </w:rPr>
      </w:pPr>
      <w:r w:rsidRPr="00FE4572">
        <w:rPr>
          <w:b/>
          <w:color w:val="111115"/>
          <w:sz w:val="24"/>
          <w:szCs w:val="24"/>
        </w:rPr>
        <w:t>Цель</w:t>
      </w:r>
      <w:r w:rsidRPr="00FE4572">
        <w:rPr>
          <w:b/>
          <w:color w:val="111115"/>
          <w:spacing w:val="-16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программы</w:t>
      </w:r>
      <w:r w:rsidRPr="00FE4572">
        <w:rPr>
          <w:color w:val="111115"/>
          <w:sz w:val="24"/>
          <w:szCs w:val="24"/>
        </w:rPr>
        <w:t>: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sz w:val="24"/>
          <w:szCs w:val="24"/>
        </w:rPr>
        <w:t>Создание</w:t>
      </w:r>
      <w:r w:rsidRPr="00FE4572">
        <w:rPr>
          <w:spacing w:val="-12"/>
          <w:sz w:val="24"/>
          <w:szCs w:val="24"/>
        </w:rPr>
        <w:t xml:space="preserve"> </w:t>
      </w:r>
      <w:r w:rsidRPr="00FE4572">
        <w:rPr>
          <w:sz w:val="24"/>
          <w:szCs w:val="24"/>
        </w:rPr>
        <w:t>условий</w:t>
      </w:r>
      <w:r w:rsidRPr="00FE4572">
        <w:rPr>
          <w:spacing w:val="-14"/>
          <w:sz w:val="24"/>
          <w:szCs w:val="24"/>
        </w:rPr>
        <w:t xml:space="preserve"> </w:t>
      </w:r>
      <w:r w:rsidRPr="00FE4572">
        <w:rPr>
          <w:sz w:val="24"/>
          <w:szCs w:val="24"/>
        </w:rPr>
        <w:t>для</w:t>
      </w:r>
      <w:r w:rsidRPr="00FE4572">
        <w:rPr>
          <w:spacing w:val="-12"/>
          <w:sz w:val="24"/>
          <w:szCs w:val="24"/>
        </w:rPr>
        <w:t xml:space="preserve"> </w:t>
      </w:r>
      <w:r w:rsidRPr="00FE4572">
        <w:rPr>
          <w:sz w:val="24"/>
          <w:szCs w:val="24"/>
        </w:rPr>
        <w:t>успешной</w:t>
      </w:r>
      <w:r w:rsidRPr="00FE4572">
        <w:rPr>
          <w:spacing w:val="-13"/>
          <w:sz w:val="24"/>
          <w:szCs w:val="24"/>
        </w:rPr>
        <w:t xml:space="preserve"> </w:t>
      </w:r>
      <w:r w:rsidRPr="00FE4572">
        <w:rPr>
          <w:sz w:val="24"/>
          <w:szCs w:val="24"/>
        </w:rPr>
        <w:t>адаптации</w:t>
      </w:r>
      <w:r w:rsidRPr="00FE4572">
        <w:rPr>
          <w:spacing w:val="-13"/>
          <w:sz w:val="24"/>
          <w:szCs w:val="24"/>
        </w:rPr>
        <w:t xml:space="preserve"> </w:t>
      </w:r>
      <w:r w:rsidRPr="00FE4572">
        <w:rPr>
          <w:sz w:val="24"/>
          <w:szCs w:val="24"/>
        </w:rPr>
        <w:t>молодых педагогов</w:t>
      </w:r>
      <w:r w:rsidRPr="00FE4572">
        <w:rPr>
          <w:spacing w:val="40"/>
          <w:sz w:val="24"/>
          <w:szCs w:val="24"/>
        </w:rPr>
        <w:t xml:space="preserve"> </w:t>
      </w:r>
      <w:r w:rsidRPr="00FE4572">
        <w:rPr>
          <w:sz w:val="24"/>
          <w:szCs w:val="24"/>
        </w:rPr>
        <w:t xml:space="preserve">дополнительного образования, повышение их профессиональной компетентности, через </w:t>
      </w:r>
      <w:r w:rsidRPr="00FE4572">
        <w:rPr>
          <w:sz w:val="24"/>
          <w:szCs w:val="24"/>
        </w:rPr>
        <w:lastRenderedPageBreak/>
        <w:t>развитие личностного и профессионального потенциала и создание единого образовательного пространства молодых и опытных педагогов - наставников.</w:t>
      </w:r>
    </w:p>
    <w:p w:rsidR="00771BC3" w:rsidRPr="00FE4572" w:rsidRDefault="00FE4572">
      <w:pPr>
        <w:pStyle w:val="a3"/>
        <w:spacing w:before="4"/>
        <w:ind w:left="11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Задачи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программы:</w:t>
      </w:r>
    </w:p>
    <w:p w:rsidR="00771BC3" w:rsidRPr="00FE4572" w:rsidRDefault="00FE4572">
      <w:pPr>
        <w:pStyle w:val="a4"/>
        <w:numPr>
          <w:ilvl w:val="0"/>
          <w:numId w:val="9"/>
        </w:numPr>
        <w:tabs>
          <w:tab w:val="left" w:pos="1305"/>
        </w:tabs>
        <w:ind w:right="103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активное целе</w:t>
      </w:r>
      <w:r w:rsidRPr="00FE4572">
        <w:rPr>
          <w:color w:val="111115"/>
          <w:sz w:val="24"/>
          <w:szCs w:val="24"/>
        </w:rPr>
        <w:t xml:space="preserve">направленное формирование устойчивой и осознанной мотивации быть педагогом дополнительного </w:t>
      </w:r>
      <w:r w:rsidRPr="00FE4572">
        <w:rPr>
          <w:color w:val="111115"/>
          <w:spacing w:val="-2"/>
          <w:sz w:val="24"/>
          <w:szCs w:val="24"/>
        </w:rPr>
        <w:t>образования;</w:t>
      </w:r>
    </w:p>
    <w:p w:rsidR="00771BC3" w:rsidRPr="00FE4572" w:rsidRDefault="00FE4572">
      <w:pPr>
        <w:pStyle w:val="a4"/>
        <w:numPr>
          <w:ilvl w:val="0"/>
          <w:numId w:val="9"/>
        </w:numPr>
        <w:tabs>
          <w:tab w:val="left" w:pos="1304"/>
        </w:tabs>
        <w:spacing w:line="321" w:lineRule="exact"/>
        <w:ind w:left="1304" w:hanging="35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организация</w:t>
      </w:r>
      <w:r w:rsidRPr="00FE4572">
        <w:rPr>
          <w:color w:val="111115"/>
          <w:spacing w:val="5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методической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работы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молодым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педагогом;</w:t>
      </w:r>
    </w:p>
    <w:p w:rsidR="00771BC3" w:rsidRPr="00FE4572" w:rsidRDefault="00FE4572">
      <w:pPr>
        <w:pStyle w:val="a4"/>
        <w:numPr>
          <w:ilvl w:val="0"/>
          <w:numId w:val="9"/>
        </w:numPr>
        <w:tabs>
          <w:tab w:val="left" w:pos="1305"/>
        </w:tabs>
        <w:ind w:right="111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организация наставничества по различным направлениям деятельности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дополнительного образования;</w:t>
      </w:r>
    </w:p>
    <w:p w:rsidR="00771BC3" w:rsidRPr="00FE4572" w:rsidRDefault="00FE4572">
      <w:pPr>
        <w:pStyle w:val="a4"/>
        <w:numPr>
          <w:ilvl w:val="0"/>
          <w:numId w:val="9"/>
        </w:numPr>
        <w:tabs>
          <w:tab w:val="left" w:pos="1305"/>
          <w:tab w:val="left" w:pos="1376"/>
        </w:tabs>
        <w:ind w:right="104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z w:val="24"/>
          <w:szCs w:val="24"/>
        </w:rPr>
        <w:t>ускорение процесса профессионального становления педагога дополнительного образования, развитие способности самостоятельно и качественно выполнять возложенные на него обязанности по занимаемой должности;</w:t>
      </w:r>
    </w:p>
    <w:p w:rsidR="00771BC3" w:rsidRPr="00FE4572" w:rsidRDefault="00FE4572">
      <w:pPr>
        <w:pStyle w:val="a4"/>
        <w:numPr>
          <w:ilvl w:val="0"/>
          <w:numId w:val="9"/>
        </w:numPr>
        <w:tabs>
          <w:tab w:val="left" w:pos="1304"/>
        </w:tabs>
        <w:spacing w:before="3"/>
        <w:ind w:left="1304" w:hanging="35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ознакомление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молодых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педагогов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со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спецификой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работы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МБОУ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proofErr w:type="gramStart"/>
      <w:r w:rsidRPr="00FE4572">
        <w:rPr>
          <w:color w:val="111115"/>
          <w:spacing w:val="-5"/>
          <w:sz w:val="24"/>
          <w:szCs w:val="24"/>
        </w:rPr>
        <w:t>ДО</w:t>
      </w:r>
      <w:proofErr w:type="gramEnd"/>
    </w:p>
    <w:p w:rsidR="00771BC3" w:rsidRPr="00FE4572" w:rsidRDefault="00FE4572">
      <w:pPr>
        <w:pStyle w:val="a3"/>
        <w:ind w:left="1305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«ДДТ»,</w:t>
      </w:r>
      <w:r w:rsidRPr="00FE4572">
        <w:rPr>
          <w:color w:val="111115"/>
          <w:spacing w:val="5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особенностями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контингента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учащихся;</w:t>
      </w:r>
    </w:p>
    <w:p w:rsidR="00771BC3" w:rsidRPr="00FE4572" w:rsidRDefault="00771BC3">
      <w:pPr>
        <w:pStyle w:val="a3"/>
        <w:spacing w:before="277"/>
        <w:rPr>
          <w:sz w:val="24"/>
          <w:szCs w:val="24"/>
        </w:rPr>
      </w:pPr>
    </w:p>
    <w:p w:rsidR="00771BC3" w:rsidRPr="00FE4572" w:rsidRDefault="00FE4572">
      <w:pPr>
        <w:pStyle w:val="a3"/>
        <w:spacing w:before="1"/>
        <w:ind w:left="840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Ожидаемые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результаты:</w:t>
      </w:r>
    </w:p>
    <w:p w:rsidR="00771BC3" w:rsidRPr="00FE4572" w:rsidRDefault="00FE4572">
      <w:pPr>
        <w:pStyle w:val="a4"/>
        <w:numPr>
          <w:ilvl w:val="1"/>
          <w:numId w:val="9"/>
        </w:numPr>
        <w:tabs>
          <w:tab w:val="left" w:pos="1920"/>
        </w:tabs>
        <w:spacing w:before="283"/>
        <w:ind w:right="10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 xml:space="preserve">Успешная адаптация молодого специалиста в новом </w:t>
      </w:r>
      <w:r w:rsidRPr="00FE4572">
        <w:rPr>
          <w:color w:val="111115"/>
          <w:spacing w:val="-2"/>
          <w:sz w:val="24"/>
          <w:szCs w:val="24"/>
        </w:rPr>
        <w:t>коллектива.</w:t>
      </w:r>
    </w:p>
    <w:p w:rsidR="00771BC3" w:rsidRPr="00FE4572" w:rsidRDefault="00FE4572">
      <w:pPr>
        <w:pStyle w:val="a4"/>
        <w:numPr>
          <w:ilvl w:val="1"/>
          <w:numId w:val="9"/>
        </w:numPr>
        <w:tabs>
          <w:tab w:val="left" w:pos="1920"/>
          <w:tab w:val="left" w:pos="4542"/>
          <w:tab w:val="left" w:pos="7879"/>
        </w:tabs>
        <w:ind w:right="106"/>
        <w:jc w:val="both"/>
        <w:rPr>
          <w:sz w:val="24"/>
          <w:szCs w:val="24"/>
        </w:rPr>
      </w:pPr>
      <w:r w:rsidRPr="00FE4572">
        <w:rPr>
          <w:color w:val="111115"/>
          <w:spacing w:val="-2"/>
          <w:sz w:val="24"/>
          <w:szCs w:val="24"/>
        </w:rPr>
        <w:t>Становление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>профессиональной</w:t>
      </w:r>
      <w:r w:rsidRPr="00FE4572">
        <w:rPr>
          <w:color w:val="111115"/>
          <w:sz w:val="24"/>
          <w:szCs w:val="24"/>
        </w:rPr>
        <w:tab/>
      </w:r>
      <w:r w:rsidRPr="00FE4572">
        <w:rPr>
          <w:color w:val="111115"/>
          <w:spacing w:val="-2"/>
          <w:sz w:val="24"/>
          <w:szCs w:val="24"/>
        </w:rPr>
        <w:t xml:space="preserve">деятельности </w:t>
      </w:r>
      <w:r w:rsidRPr="00FE4572">
        <w:rPr>
          <w:color w:val="111115"/>
          <w:sz w:val="24"/>
          <w:szCs w:val="24"/>
        </w:rPr>
        <w:t>педагога</w:t>
      </w:r>
      <w:r w:rsidRPr="00FE4572">
        <w:rPr>
          <w:color w:val="111115"/>
          <w:sz w:val="24"/>
          <w:szCs w:val="24"/>
        </w:rPr>
        <w:t>: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закрепление и отработка на практике усвоенных в период обучения содержания и методов педагогического с</w:t>
      </w:r>
      <w:proofErr w:type="gramStart"/>
      <w:r w:rsidRPr="00FE4572">
        <w:rPr>
          <w:color w:val="111115"/>
          <w:sz w:val="24"/>
          <w:szCs w:val="24"/>
        </w:rPr>
        <w:t>о-</w:t>
      </w:r>
      <w:proofErr w:type="gramEnd"/>
      <w:r w:rsidRPr="00FE4572">
        <w:rPr>
          <w:color w:val="111115"/>
          <w:sz w:val="24"/>
          <w:szCs w:val="24"/>
        </w:rPr>
        <w:t xml:space="preserve"> провождения развития детей, форм взаимодействия с родителями и педагогами</w:t>
      </w:r>
      <w:r w:rsidRPr="00FE4572">
        <w:rPr>
          <w:color w:val="111115"/>
          <w:spacing w:val="4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МБОУ ДО «ДДТ».</w:t>
      </w:r>
    </w:p>
    <w:p w:rsidR="00771BC3" w:rsidRPr="00FE4572" w:rsidRDefault="00FE4572">
      <w:pPr>
        <w:pStyle w:val="a3"/>
        <w:spacing w:before="67"/>
        <w:ind w:left="119" w:right="11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 xml:space="preserve">Важнейшим этапом в профессиональном становлении </w:t>
      </w:r>
      <w:r w:rsidRPr="00FE4572">
        <w:rPr>
          <w:color w:val="111115"/>
          <w:sz w:val="24"/>
          <w:szCs w:val="24"/>
        </w:rPr>
        <w:t>педагогов являются первый, второй годы работы в учреждении дополнительного образования.</w:t>
      </w:r>
    </w:p>
    <w:p w:rsidR="00771BC3" w:rsidRPr="00FE4572" w:rsidRDefault="00FE4572">
      <w:pPr>
        <w:pStyle w:val="a3"/>
        <w:ind w:left="119" w:right="107" w:firstLine="638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Цель наставничества в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этот период: увидеть связь между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деятельностью молодого специалиста и результатами, выраженными в развитии обучающихся, их общей культуре, умении </w:t>
      </w:r>
      <w:r w:rsidRPr="00FE4572">
        <w:rPr>
          <w:color w:val="111115"/>
          <w:sz w:val="24"/>
          <w:szCs w:val="24"/>
        </w:rPr>
        <w:t xml:space="preserve">применять теорию на практике и </w:t>
      </w:r>
      <w:r w:rsidRPr="00FE4572">
        <w:rPr>
          <w:color w:val="111115"/>
          <w:spacing w:val="-4"/>
          <w:sz w:val="24"/>
          <w:szCs w:val="24"/>
        </w:rPr>
        <w:t>т.д.</w:t>
      </w:r>
    </w:p>
    <w:p w:rsidR="00771BC3" w:rsidRPr="00FE4572" w:rsidRDefault="00FE4572">
      <w:pPr>
        <w:pStyle w:val="a3"/>
        <w:spacing w:before="4"/>
        <w:ind w:left="119" w:right="104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Организация наставничества в процессе повышения профессиональной компетентности молодого педагога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</w:t>
      </w:r>
      <w:r w:rsidRPr="00FE4572">
        <w:rPr>
          <w:color w:val="111115"/>
          <w:sz w:val="24"/>
          <w:szCs w:val="24"/>
        </w:rPr>
        <w:t>, организационного, конструктивного, аналитического) и соответствующих им профессионально важных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качеств. Поэтому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можно выстраивать свою деятельность в три этапа: 1й этап – подготовительный (адаптационный). Методист и наставник определяют круг обязанностей</w:t>
      </w:r>
      <w:r w:rsidRPr="00FE4572">
        <w:rPr>
          <w:color w:val="111115"/>
          <w:sz w:val="24"/>
          <w:szCs w:val="24"/>
        </w:rPr>
        <w:t xml:space="preserve"> и полномочий молодого педагога, а также выявляют недостатки в его умениях и навыках, чтобы выработать программу адаптации.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Методист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оказывает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молодому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педагогу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методическую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помощь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по подготовке дополнительной общеобразовательной общеразвивающей программы </w:t>
      </w:r>
      <w:r w:rsidRPr="00FE4572">
        <w:rPr>
          <w:color w:val="111115"/>
          <w:sz w:val="24"/>
          <w:szCs w:val="24"/>
        </w:rPr>
        <w:t>в соответствии с выбранным профессиональным направлением деятельности, консультативную помощь по вопросам организации образовательного процесса в детском объединении.</w:t>
      </w:r>
    </w:p>
    <w:p w:rsidR="00771BC3" w:rsidRPr="00FE4572" w:rsidRDefault="00FE4572">
      <w:pPr>
        <w:pStyle w:val="a3"/>
        <w:spacing w:before="1"/>
        <w:ind w:left="119" w:right="103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2й этап – основной (</w:t>
      </w:r>
      <w:proofErr w:type="spellStart"/>
      <w:r w:rsidRPr="00FE4572">
        <w:rPr>
          <w:color w:val="111115"/>
          <w:sz w:val="24"/>
          <w:szCs w:val="24"/>
        </w:rPr>
        <w:t>проектировочн</w:t>
      </w:r>
      <w:proofErr w:type="gramStart"/>
      <w:r w:rsidRPr="00FE4572">
        <w:rPr>
          <w:color w:val="111115"/>
          <w:sz w:val="24"/>
          <w:szCs w:val="24"/>
        </w:rPr>
        <w:t>о</w:t>
      </w:r>
      <w:proofErr w:type="spellEnd"/>
      <w:r w:rsidRPr="00FE4572">
        <w:rPr>
          <w:color w:val="111115"/>
          <w:sz w:val="24"/>
          <w:szCs w:val="24"/>
        </w:rPr>
        <w:t>-</w:t>
      </w:r>
      <w:proofErr w:type="gramEnd"/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реализационный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). Методист и наставник разрабатывают </w:t>
      </w:r>
      <w:r w:rsidRPr="00FE4572">
        <w:rPr>
          <w:color w:val="111115"/>
          <w:sz w:val="24"/>
          <w:szCs w:val="24"/>
        </w:rPr>
        <w:t>и реализуют программу адаптации, осуществляют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771BC3" w:rsidRPr="00FE4572" w:rsidRDefault="00FE4572">
      <w:pPr>
        <w:pStyle w:val="a3"/>
        <w:ind w:left="119" w:right="104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3й этап – итоговый (контрольно-оценочный). Методист и наставник проверяют уровень про</w:t>
      </w:r>
      <w:r w:rsidRPr="00FE4572">
        <w:rPr>
          <w:color w:val="111115"/>
          <w:sz w:val="24"/>
          <w:szCs w:val="24"/>
        </w:rPr>
        <w:t xml:space="preserve">фессиональной компетентности молодого педагога, определяют степень его готовности к выполнению своих функциональных </w:t>
      </w:r>
      <w:r w:rsidRPr="00FE4572">
        <w:rPr>
          <w:color w:val="111115"/>
          <w:spacing w:val="-2"/>
          <w:sz w:val="24"/>
          <w:szCs w:val="24"/>
        </w:rPr>
        <w:t>обязанностей.</w:t>
      </w:r>
    </w:p>
    <w:p w:rsidR="00771BC3" w:rsidRPr="00FE4572" w:rsidRDefault="00771BC3">
      <w:pPr>
        <w:jc w:val="both"/>
        <w:rPr>
          <w:sz w:val="24"/>
          <w:szCs w:val="24"/>
        </w:rPr>
        <w:sectPr w:rsidR="00771BC3" w:rsidRPr="00FE4572">
          <w:pgSz w:w="11910" w:h="16840"/>
          <w:pgMar w:top="1040" w:right="740" w:bottom="280" w:left="1580" w:header="720" w:footer="720" w:gutter="0"/>
          <w:cols w:space="720"/>
        </w:sectPr>
      </w:pPr>
    </w:p>
    <w:p w:rsidR="00771BC3" w:rsidRPr="00FE4572" w:rsidRDefault="00FE4572">
      <w:pPr>
        <w:pStyle w:val="a3"/>
        <w:spacing w:before="62"/>
        <w:ind w:left="373"/>
        <w:jc w:val="center"/>
        <w:rPr>
          <w:sz w:val="24"/>
          <w:szCs w:val="24"/>
        </w:rPr>
      </w:pPr>
      <w:r w:rsidRPr="00FE4572">
        <w:rPr>
          <w:sz w:val="24"/>
          <w:szCs w:val="24"/>
        </w:rPr>
        <w:lastRenderedPageBreak/>
        <w:t>План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реализации</w:t>
      </w:r>
      <w:r w:rsidRPr="00FE4572">
        <w:rPr>
          <w:spacing w:val="-7"/>
          <w:sz w:val="24"/>
          <w:szCs w:val="24"/>
        </w:rPr>
        <w:t xml:space="preserve"> </w:t>
      </w:r>
      <w:r w:rsidRPr="00FE4572">
        <w:rPr>
          <w:spacing w:val="-2"/>
          <w:sz w:val="24"/>
          <w:szCs w:val="24"/>
        </w:rPr>
        <w:t>программы</w:t>
      </w:r>
    </w:p>
    <w:p w:rsidR="00771BC3" w:rsidRPr="00FE4572" w:rsidRDefault="00771BC3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5531"/>
        <w:gridCol w:w="3083"/>
        <w:gridCol w:w="1340"/>
        <w:gridCol w:w="2810"/>
      </w:tblGrid>
      <w:tr w:rsidR="00771BC3" w:rsidRPr="00FE4572">
        <w:trPr>
          <w:trHeight w:val="647"/>
        </w:trPr>
        <w:tc>
          <w:tcPr>
            <w:tcW w:w="1407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5531" w:type="dxa"/>
          </w:tcPr>
          <w:p w:rsidR="00771BC3" w:rsidRPr="00FE4572" w:rsidRDefault="00FE4572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3083" w:type="dxa"/>
          </w:tcPr>
          <w:p w:rsidR="00771BC3" w:rsidRPr="00FE4572" w:rsidRDefault="00FE4572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Предполагаемый</w:t>
            </w:r>
            <w:proofErr w:type="gramEnd"/>
          </w:p>
          <w:p w:rsidR="00771BC3" w:rsidRPr="00FE4572" w:rsidRDefault="00FE4572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340" w:type="dxa"/>
          </w:tcPr>
          <w:p w:rsidR="00771BC3" w:rsidRPr="00FE4572" w:rsidRDefault="00FE4572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E4572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810" w:type="dxa"/>
          </w:tcPr>
          <w:p w:rsidR="00771BC3" w:rsidRPr="00FE4572" w:rsidRDefault="00FE4572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Результат,</w:t>
            </w:r>
            <w:r w:rsidRPr="00FE4572">
              <w:rPr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spacing w:val="-2"/>
                <w:sz w:val="24"/>
                <w:szCs w:val="24"/>
              </w:rPr>
              <w:t>документ</w:t>
            </w:r>
          </w:p>
        </w:tc>
      </w:tr>
      <w:tr w:rsidR="00771BC3" w:rsidRPr="00FE4572">
        <w:trPr>
          <w:trHeight w:val="2573"/>
        </w:trPr>
        <w:tc>
          <w:tcPr>
            <w:tcW w:w="1407" w:type="dxa"/>
          </w:tcPr>
          <w:p w:rsidR="00771BC3" w:rsidRPr="00FE4572" w:rsidRDefault="00FE4572">
            <w:pPr>
              <w:pStyle w:val="TableParagraph"/>
              <w:ind w:right="183"/>
              <w:rPr>
                <w:sz w:val="24"/>
                <w:szCs w:val="24"/>
              </w:rPr>
            </w:pPr>
            <w:proofErr w:type="spellStart"/>
            <w:r w:rsidRPr="00FE4572">
              <w:rPr>
                <w:spacing w:val="-2"/>
                <w:sz w:val="24"/>
                <w:szCs w:val="24"/>
              </w:rPr>
              <w:t>Подгот</w:t>
            </w:r>
            <w:proofErr w:type="gramStart"/>
            <w:r w:rsidRPr="00FE4572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FE4572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E457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spacing w:val="-2"/>
                <w:sz w:val="24"/>
                <w:szCs w:val="24"/>
              </w:rPr>
              <w:t>витель</w:t>
            </w:r>
            <w:proofErr w:type="spellEnd"/>
            <w:r w:rsidRPr="00FE457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E4572">
              <w:rPr>
                <w:spacing w:val="-4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5531" w:type="dxa"/>
          </w:tcPr>
          <w:p w:rsidR="00771BC3" w:rsidRPr="00FE4572" w:rsidRDefault="00FE4572">
            <w:pPr>
              <w:pStyle w:val="TableParagraph"/>
              <w:spacing w:line="314" w:lineRule="exact"/>
              <w:ind w:left="109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Выявление</w:t>
            </w:r>
            <w:r w:rsidRPr="00FE4572">
              <w:rPr>
                <w:color w:val="111115"/>
                <w:spacing w:val="-1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педагогического</w:t>
            </w:r>
            <w:r w:rsidRPr="00FE4572">
              <w:rPr>
                <w:color w:val="111115"/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статуса</w:t>
            </w:r>
          </w:p>
          <w:p w:rsidR="00771BC3" w:rsidRPr="00FE4572" w:rsidRDefault="00FE457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начинающего</w:t>
            </w:r>
            <w:r w:rsidRPr="00FE4572">
              <w:rPr>
                <w:color w:val="111115"/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специалиста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для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дальнейшего развития</w:t>
            </w:r>
            <w:r w:rsidRPr="00FE4572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профессиональной перспективы, а также его самоопределения, т. е.</w:t>
            </w:r>
          </w:p>
          <w:p w:rsidR="00771BC3" w:rsidRPr="00FE4572" w:rsidRDefault="00FE4572">
            <w:pPr>
              <w:pStyle w:val="TableParagraph"/>
              <w:spacing w:line="321" w:lineRule="exact"/>
              <w:ind w:left="109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формирование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представлений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работе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E4572">
              <w:rPr>
                <w:color w:val="111115"/>
                <w:spacing w:val="-10"/>
                <w:sz w:val="24"/>
                <w:szCs w:val="24"/>
              </w:rPr>
              <w:t>с</w:t>
            </w:r>
            <w:proofErr w:type="gramEnd"/>
          </w:p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анализом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первичной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диагностикой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уровня</w:t>
            </w:r>
          </w:p>
          <w:p w:rsidR="00771BC3" w:rsidRPr="00FE4572" w:rsidRDefault="00FE4572">
            <w:pPr>
              <w:pStyle w:val="TableParagraph"/>
              <w:spacing w:line="322" w:lineRule="exact"/>
              <w:ind w:left="109" w:right="196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собственной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педагогической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деятельности и творческого потенциала</w:t>
            </w:r>
          </w:p>
        </w:tc>
        <w:tc>
          <w:tcPr>
            <w:tcW w:w="3083" w:type="dxa"/>
          </w:tcPr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 xml:space="preserve">Анкетирование, </w:t>
            </w:r>
            <w:proofErr w:type="gramStart"/>
            <w:r w:rsidRPr="00FE4572">
              <w:rPr>
                <w:spacing w:val="-2"/>
                <w:sz w:val="24"/>
                <w:szCs w:val="24"/>
              </w:rPr>
              <w:t>индивидуальные</w:t>
            </w:r>
            <w:proofErr w:type="gramEnd"/>
          </w:p>
          <w:p w:rsidR="00771BC3" w:rsidRPr="00FE4572" w:rsidRDefault="00FE457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 xml:space="preserve">беседы </w:t>
            </w:r>
            <w:proofErr w:type="gramStart"/>
            <w:r w:rsidRPr="00FE4572">
              <w:rPr>
                <w:sz w:val="24"/>
                <w:szCs w:val="24"/>
              </w:rPr>
              <w:t>с</w:t>
            </w:r>
            <w:proofErr w:type="gramEnd"/>
            <w:r w:rsidRPr="00FE4572">
              <w:rPr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spacing w:val="-2"/>
                <w:sz w:val="24"/>
                <w:szCs w:val="24"/>
              </w:rPr>
              <w:t>молодым</w:t>
            </w:r>
          </w:p>
          <w:p w:rsidR="00771BC3" w:rsidRPr="00FE4572" w:rsidRDefault="00FE4572">
            <w:pPr>
              <w:pStyle w:val="TableParagraph"/>
              <w:ind w:left="109" w:right="494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педагогом,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 xml:space="preserve">изучение </w:t>
            </w:r>
            <w:r w:rsidRPr="00FE4572">
              <w:rPr>
                <w:spacing w:val="-2"/>
                <w:sz w:val="24"/>
                <w:szCs w:val="24"/>
              </w:rPr>
              <w:t>документов,</w:t>
            </w:r>
          </w:p>
          <w:p w:rsidR="00771BC3" w:rsidRPr="00FE4572" w:rsidRDefault="00FE457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подготовка</w:t>
            </w:r>
          </w:p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документации</w:t>
            </w:r>
            <w:r w:rsidRPr="00FE4572">
              <w:rPr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и</w:t>
            </w:r>
            <w:r w:rsidRPr="00FE4572">
              <w:rPr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340" w:type="dxa"/>
          </w:tcPr>
          <w:p w:rsidR="00771BC3" w:rsidRPr="00FE4572" w:rsidRDefault="00FE4572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10" w:type="dxa"/>
          </w:tcPr>
          <w:p w:rsidR="00771BC3" w:rsidRPr="00FE4572" w:rsidRDefault="00FE4572">
            <w:pPr>
              <w:pStyle w:val="TableParagraph"/>
              <w:ind w:left="109" w:right="832" w:firstLine="72"/>
              <w:jc w:val="both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FE4572">
              <w:rPr>
                <w:spacing w:val="-2"/>
                <w:sz w:val="24"/>
                <w:szCs w:val="24"/>
              </w:rPr>
              <w:t>молодого</w:t>
            </w:r>
            <w:proofErr w:type="gramEnd"/>
          </w:p>
          <w:p w:rsidR="00771BC3" w:rsidRPr="00FE4572" w:rsidRDefault="00FE457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специалиста</w:t>
            </w:r>
          </w:p>
        </w:tc>
      </w:tr>
      <w:tr w:rsidR="00771BC3" w:rsidRPr="00FE4572">
        <w:trPr>
          <w:trHeight w:val="3864"/>
        </w:trPr>
        <w:tc>
          <w:tcPr>
            <w:tcW w:w="1407" w:type="dxa"/>
          </w:tcPr>
          <w:p w:rsidR="00771BC3" w:rsidRPr="00FE4572" w:rsidRDefault="00FE4572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Основной</w:t>
            </w:r>
          </w:p>
        </w:tc>
        <w:tc>
          <w:tcPr>
            <w:tcW w:w="5531" w:type="dxa"/>
          </w:tcPr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Создание и апробирование рациональной системы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мероприятий,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воздействующих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на работу начинающего педагога 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через</w:t>
            </w:r>
            <w:proofErr w:type="gramEnd"/>
          </w:p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обеспечение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профессионального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роста</w:t>
            </w:r>
            <w:r w:rsidRPr="00FE4572">
              <w:rPr>
                <w:color w:val="111115"/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 совершенствование мастерства</w:t>
            </w:r>
          </w:p>
        </w:tc>
        <w:tc>
          <w:tcPr>
            <w:tcW w:w="3083" w:type="dxa"/>
          </w:tcPr>
          <w:p w:rsidR="00771BC3" w:rsidRPr="00FE4572" w:rsidRDefault="00FE457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3" w:firstLine="0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Создание</w:t>
            </w:r>
            <w:r w:rsidRPr="00FE4572">
              <w:rPr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условий</w:t>
            </w:r>
            <w:r w:rsidRPr="00FE4572">
              <w:rPr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для проявления</w:t>
            </w:r>
            <w:r w:rsidRPr="00FE4572">
              <w:rPr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spacing w:val="-2"/>
                <w:sz w:val="24"/>
                <w:szCs w:val="24"/>
              </w:rPr>
              <w:t>творчества;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220" w:firstLine="0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развитие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FE4572">
              <w:rPr>
                <w:sz w:val="24"/>
                <w:szCs w:val="24"/>
              </w:rPr>
              <w:t>личностных</w:t>
            </w:r>
            <w:proofErr w:type="gramEnd"/>
            <w:r w:rsidRPr="00FE4572">
              <w:rPr>
                <w:sz w:val="24"/>
                <w:szCs w:val="24"/>
              </w:rPr>
              <w:t xml:space="preserve"> и профессионально</w:t>
            </w:r>
          </w:p>
          <w:p w:rsidR="00771BC3" w:rsidRPr="00FE4572" w:rsidRDefault="00FE4572">
            <w:pPr>
              <w:pStyle w:val="TableParagraph"/>
              <w:ind w:left="109" w:right="797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значимых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 xml:space="preserve">качеств </w:t>
            </w:r>
            <w:r w:rsidRPr="00FE4572">
              <w:rPr>
                <w:spacing w:val="-2"/>
                <w:sz w:val="24"/>
                <w:szCs w:val="24"/>
              </w:rPr>
              <w:t>педагога;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1" w:lineRule="exact"/>
              <w:ind w:left="271" w:hanging="162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формирование</w:t>
            </w:r>
          </w:p>
          <w:p w:rsidR="00771BC3" w:rsidRPr="00FE4572" w:rsidRDefault="00FE4572">
            <w:pPr>
              <w:pStyle w:val="TableParagraph"/>
              <w:ind w:left="109" w:right="186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навыков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 xml:space="preserve">эффективного взаимодействия </w:t>
            </w:r>
            <w:proofErr w:type="gramStart"/>
            <w:r w:rsidRPr="00FE4572">
              <w:rPr>
                <w:sz w:val="24"/>
                <w:szCs w:val="24"/>
              </w:rPr>
              <w:t>с</w:t>
            </w:r>
            <w:proofErr w:type="gramEnd"/>
          </w:p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детьми,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их</w:t>
            </w:r>
            <w:r w:rsidRPr="00FE4572">
              <w:rPr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родителями, администрацией и</w:t>
            </w:r>
          </w:p>
          <w:p w:rsidR="00771BC3" w:rsidRPr="00FE4572" w:rsidRDefault="00FE4572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коллегами</w:t>
            </w:r>
            <w:r w:rsidRPr="00FE4572">
              <w:rPr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>и</w:t>
            </w:r>
            <w:r w:rsidRPr="00FE4572">
              <w:rPr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340" w:type="dxa"/>
          </w:tcPr>
          <w:p w:rsidR="00771BC3" w:rsidRPr="00FE4572" w:rsidRDefault="00FE4572">
            <w:pPr>
              <w:pStyle w:val="TableParagraph"/>
              <w:ind w:left="109" w:right="114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Октябр</w:t>
            </w:r>
            <w:proofErr w:type="gramStart"/>
            <w:r w:rsidRPr="00FE4572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FE4572">
              <w:rPr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810" w:type="dxa"/>
          </w:tcPr>
          <w:p w:rsidR="00771BC3" w:rsidRPr="00FE4572" w:rsidRDefault="00FE4572">
            <w:pPr>
              <w:pStyle w:val="TableParagraph"/>
              <w:ind w:left="109" w:right="87" w:firstLine="619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 xml:space="preserve">Реализация </w:t>
            </w:r>
            <w:r w:rsidRPr="00FE4572">
              <w:rPr>
                <w:sz w:val="24"/>
                <w:szCs w:val="24"/>
              </w:rPr>
              <w:t>программы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наставн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и</w:t>
            </w:r>
            <w:proofErr w:type="spellEnd"/>
            <w:r w:rsidRPr="00FE4572">
              <w:rPr>
                <w:color w:val="111115"/>
                <w:sz w:val="24"/>
                <w:szCs w:val="24"/>
              </w:rPr>
              <w:t>-</w:t>
            </w:r>
            <w:proofErr w:type="gramEnd"/>
            <w:r w:rsidRPr="00FE4572">
              <w:rPr>
                <w:color w:val="111115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чества</w:t>
            </w:r>
            <w:proofErr w:type="spellEnd"/>
            <w:r w:rsidRPr="00FE4572">
              <w:rPr>
                <w:color w:val="111115"/>
                <w:sz w:val="24"/>
                <w:szCs w:val="24"/>
              </w:rPr>
              <w:t xml:space="preserve"> и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методичес</w:t>
            </w:r>
            <w:proofErr w:type="spellEnd"/>
            <w:r w:rsidRPr="00FE4572">
              <w:rPr>
                <w:color w:val="111115"/>
                <w:sz w:val="24"/>
                <w:szCs w:val="24"/>
              </w:rPr>
              <w:t>-</w:t>
            </w:r>
          </w:p>
          <w:p w:rsidR="00771BC3" w:rsidRPr="00FE4572" w:rsidRDefault="00FE4572">
            <w:pPr>
              <w:pStyle w:val="TableParagraph"/>
              <w:ind w:left="454" w:right="427" w:firstLine="24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кого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сопрово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ж</w:t>
            </w:r>
            <w:proofErr w:type="spellEnd"/>
            <w:r w:rsidRPr="00FE4572">
              <w:rPr>
                <w:color w:val="111115"/>
                <w:sz w:val="24"/>
                <w:szCs w:val="24"/>
              </w:rPr>
              <w:t>-</w:t>
            </w:r>
            <w:proofErr w:type="gramEnd"/>
            <w:r w:rsidRPr="00FE4572">
              <w:rPr>
                <w:color w:val="111115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дения</w:t>
            </w:r>
            <w:proofErr w:type="spellEnd"/>
            <w:r w:rsidRPr="00FE4572">
              <w:rPr>
                <w:color w:val="111115"/>
                <w:spacing w:val="7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молодых</w:t>
            </w:r>
          </w:p>
          <w:p w:rsidR="00771BC3" w:rsidRPr="00FE4572" w:rsidRDefault="00FE4572">
            <w:pPr>
              <w:pStyle w:val="TableParagraph"/>
              <w:spacing w:line="321" w:lineRule="exact"/>
              <w:ind w:left="709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педагогов</w:t>
            </w:r>
          </w:p>
        </w:tc>
      </w:tr>
      <w:tr w:rsidR="00771BC3" w:rsidRPr="00FE4572">
        <w:trPr>
          <w:trHeight w:val="1934"/>
        </w:trPr>
        <w:tc>
          <w:tcPr>
            <w:tcW w:w="1407" w:type="dxa"/>
          </w:tcPr>
          <w:p w:rsidR="00771BC3" w:rsidRPr="00FE4572" w:rsidRDefault="00FE4572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FE4572">
              <w:rPr>
                <w:spacing w:val="-2"/>
                <w:sz w:val="24"/>
                <w:szCs w:val="24"/>
              </w:rPr>
              <w:t>Итоговый</w:t>
            </w:r>
          </w:p>
        </w:tc>
        <w:tc>
          <w:tcPr>
            <w:tcW w:w="5531" w:type="dxa"/>
          </w:tcPr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Проверка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эффективности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методического сопровождения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 наставничества</w:t>
            </w:r>
          </w:p>
          <w:p w:rsidR="00771BC3" w:rsidRPr="00FE4572" w:rsidRDefault="00FE4572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начинающего</w:t>
            </w:r>
            <w:r w:rsidRPr="00FE4572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3083" w:type="dxa"/>
          </w:tcPr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Для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подведения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итогов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используется</w:t>
            </w:r>
          </w:p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анкетирование, </w:t>
            </w:r>
            <w:r w:rsidRPr="00FE4572">
              <w:rPr>
                <w:color w:val="111115"/>
                <w:sz w:val="24"/>
                <w:szCs w:val="24"/>
              </w:rPr>
              <w:t>тестирование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целью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изучения</w:t>
            </w:r>
          </w:p>
          <w:p w:rsidR="00771BC3" w:rsidRPr="00FE4572" w:rsidRDefault="00FE4572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профессиональных</w:t>
            </w:r>
          </w:p>
        </w:tc>
        <w:tc>
          <w:tcPr>
            <w:tcW w:w="1340" w:type="dxa"/>
          </w:tcPr>
          <w:p w:rsidR="00771BC3" w:rsidRPr="00FE4572" w:rsidRDefault="00FE4572">
            <w:pPr>
              <w:pStyle w:val="TableParagraph"/>
              <w:spacing w:line="319" w:lineRule="exact"/>
              <w:ind w:left="109"/>
              <w:rPr>
                <w:sz w:val="24"/>
                <w:szCs w:val="24"/>
              </w:rPr>
            </w:pPr>
            <w:r w:rsidRPr="00FE457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10" w:type="dxa"/>
          </w:tcPr>
          <w:p w:rsidR="00771BC3" w:rsidRPr="00FE4572" w:rsidRDefault="00FE4572">
            <w:pPr>
              <w:pStyle w:val="TableParagraph"/>
              <w:ind w:left="109" w:right="864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Анкеты,</w:t>
            </w:r>
            <w:r w:rsidRPr="00FE4572">
              <w:rPr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sz w:val="24"/>
                <w:szCs w:val="24"/>
              </w:rPr>
              <w:t xml:space="preserve">тесты, </w:t>
            </w:r>
            <w:proofErr w:type="gramStart"/>
            <w:r w:rsidRPr="00FE4572">
              <w:rPr>
                <w:spacing w:val="-2"/>
                <w:sz w:val="24"/>
                <w:szCs w:val="24"/>
              </w:rPr>
              <w:t>контрольная</w:t>
            </w:r>
            <w:proofErr w:type="gramEnd"/>
          </w:p>
          <w:p w:rsidR="00771BC3" w:rsidRPr="00FE4572" w:rsidRDefault="00FE4572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FE4572">
              <w:rPr>
                <w:sz w:val="24"/>
                <w:szCs w:val="24"/>
              </w:rPr>
              <w:t>диагностика,</w:t>
            </w:r>
            <w:r w:rsidRPr="00FE4572">
              <w:rPr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spacing w:val="-2"/>
                <w:sz w:val="24"/>
                <w:szCs w:val="24"/>
              </w:rPr>
              <w:t>анализ.</w:t>
            </w:r>
          </w:p>
        </w:tc>
      </w:tr>
    </w:tbl>
    <w:p w:rsidR="00771BC3" w:rsidRPr="00FE4572" w:rsidRDefault="00771BC3">
      <w:pPr>
        <w:spacing w:line="322" w:lineRule="exact"/>
        <w:rPr>
          <w:sz w:val="24"/>
          <w:szCs w:val="24"/>
        </w:rPr>
        <w:sectPr w:rsidR="00771BC3" w:rsidRPr="00FE4572">
          <w:pgSz w:w="16840" w:h="11910" w:orient="landscape"/>
          <w:pgMar w:top="1060" w:right="1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5531"/>
        <w:gridCol w:w="3083"/>
        <w:gridCol w:w="1340"/>
        <w:gridCol w:w="2810"/>
      </w:tblGrid>
      <w:tr w:rsidR="00771BC3" w:rsidRPr="00FE4572">
        <w:trPr>
          <w:trHeight w:val="4513"/>
        </w:trPr>
        <w:tc>
          <w:tcPr>
            <w:tcW w:w="1407" w:type="dxa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771BC3" w:rsidRPr="00FE4572" w:rsidRDefault="00FE4572">
            <w:pPr>
              <w:pStyle w:val="TableParagraph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умений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педагогов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и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определения</w:t>
            </w:r>
          </w:p>
          <w:p w:rsidR="00771BC3" w:rsidRPr="00FE4572" w:rsidRDefault="00FE4572">
            <w:pPr>
              <w:pStyle w:val="TableParagraph"/>
              <w:ind w:left="109" w:right="494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затруднений. Анализируются результаты контрольной диагностики,</w:t>
            </w:r>
          </w:p>
          <w:p w:rsidR="00771BC3" w:rsidRPr="00FE4572" w:rsidRDefault="00FE4572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обобщаются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итоги</w:t>
            </w:r>
          </w:p>
          <w:p w:rsidR="00771BC3" w:rsidRPr="00FE4572" w:rsidRDefault="00FE4572">
            <w:pPr>
              <w:pStyle w:val="TableParagraph"/>
              <w:ind w:left="109" w:right="102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работы,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обеспечивается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прогнозирование</w:t>
            </w:r>
          </w:p>
          <w:p w:rsidR="00771BC3" w:rsidRPr="00FE4572" w:rsidRDefault="00FE4572">
            <w:pPr>
              <w:pStyle w:val="TableParagraph"/>
              <w:spacing w:line="322" w:lineRule="exact"/>
              <w:ind w:left="109" w:right="451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методического </w:t>
            </w:r>
            <w:r w:rsidRPr="00FE4572">
              <w:rPr>
                <w:color w:val="111115"/>
                <w:sz w:val="24"/>
                <w:szCs w:val="24"/>
              </w:rPr>
              <w:t>сопровождения на следующий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учебный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1340" w:type="dxa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771BC3" w:rsidRPr="00FE4572" w:rsidRDefault="00771BC3">
      <w:pPr>
        <w:rPr>
          <w:sz w:val="24"/>
          <w:szCs w:val="24"/>
        </w:rPr>
        <w:sectPr w:rsidR="00771BC3" w:rsidRPr="00FE4572">
          <w:type w:val="continuous"/>
          <w:pgSz w:w="16840" w:h="11910" w:orient="landscape"/>
          <w:pgMar w:top="1100" w:right="1400" w:bottom="280" w:left="1020" w:header="720" w:footer="720" w:gutter="0"/>
          <w:cols w:space="720"/>
        </w:sectPr>
      </w:pPr>
    </w:p>
    <w:p w:rsidR="00771BC3" w:rsidRPr="00FE4572" w:rsidRDefault="00FE4572">
      <w:pPr>
        <w:pStyle w:val="a3"/>
        <w:spacing w:before="67" w:line="322" w:lineRule="exact"/>
        <w:ind w:left="713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lastRenderedPageBreak/>
        <w:t>Обязанности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методиста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наставника:</w:t>
      </w:r>
    </w:p>
    <w:p w:rsidR="00771BC3" w:rsidRPr="00FE4572" w:rsidRDefault="00FE4572">
      <w:pPr>
        <w:pStyle w:val="a3"/>
        <w:spacing w:line="322" w:lineRule="exact"/>
        <w:ind w:left="929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-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знать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требования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законодательства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сфере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образования,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proofErr w:type="gramStart"/>
      <w:r w:rsidRPr="00FE4572">
        <w:rPr>
          <w:color w:val="111115"/>
          <w:spacing w:val="-2"/>
          <w:sz w:val="24"/>
          <w:szCs w:val="24"/>
        </w:rPr>
        <w:t>ведомственных</w:t>
      </w:r>
      <w:proofErr w:type="gramEnd"/>
    </w:p>
    <w:p w:rsidR="00771BC3" w:rsidRPr="00FE4572" w:rsidRDefault="00FE4572">
      <w:pPr>
        <w:pStyle w:val="a3"/>
        <w:ind w:left="713" w:right="457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нормативных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актов,</w:t>
      </w:r>
      <w:r w:rsidRPr="00FE4572">
        <w:rPr>
          <w:color w:val="111115"/>
          <w:spacing w:val="-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определяющих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права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обязанности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специалиста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 занимаемой должности;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1019"/>
        </w:tabs>
        <w:spacing w:before="5"/>
        <w:ind w:right="446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 xml:space="preserve">разрабатывать совместно с молодым педагогом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направлению </w:t>
      </w:r>
      <w:r w:rsidRPr="00FE4572">
        <w:rPr>
          <w:color w:val="111115"/>
          <w:spacing w:val="-2"/>
          <w:sz w:val="24"/>
          <w:szCs w:val="24"/>
        </w:rPr>
        <w:t>работы;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904"/>
        </w:tabs>
        <w:ind w:right="442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изучать деловые и нравственные качества молодого педагога, его отношение к проведению занятий, мероприятий в детском объединении, коллективу учреждения, обучающимся и их родителям, увлечения, наклонности, круг досугового общения;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913"/>
        </w:tabs>
        <w:ind w:right="445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знакомить молодого педагог</w:t>
      </w:r>
      <w:r w:rsidRPr="00FE4572">
        <w:rPr>
          <w:color w:val="111115"/>
          <w:sz w:val="24"/>
          <w:szCs w:val="24"/>
        </w:rPr>
        <w:t xml:space="preserve">а с учреждением, подготовкой рабочего места для </w:t>
      </w:r>
      <w:r w:rsidRPr="00FE4572">
        <w:rPr>
          <w:color w:val="111115"/>
          <w:spacing w:val="-2"/>
          <w:sz w:val="24"/>
          <w:szCs w:val="24"/>
        </w:rPr>
        <w:t>занятий;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937"/>
        </w:tabs>
        <w:ind w:right="447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вводить в должность (знакомить с основными обязанностями, требованиями, предъявляемыми к педагогу, правилами внутреннего трудового распорядка, охраны труда и техники безопасности);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80"/>
        </w:tabs>
        <w:spacing w:before="1"/>
        <w:ind w:right="444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проводить необходи</w:t>
      </w:r>
      <w:r w:rsidRPr="00FE4572">
        <w:rPr>
          <w:color w:val="111115"/>
          <w:sz w:val="24"/>
          <w:szCs w:val="24"/>
        </w:rPr>
        <w:t>мое обучение; контролировать и оценивать самостоятельное проведение молодым педагогом учебных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занятий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воспитательных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мероприятий; разрабатывать совместно с молодым специалистом план профессионального становления; давать конкретные задания с определенным </w:t>
      </w:r>
      <w:r w:rsidRPr="00FE4572">
        <w:rPr>
          <w:color w:val="111115"/>
          <w:sz w:val="24"/>
          <w:szCs w:val="24"/>
        </w:rPr>
        <w:t>сроком их выполнения; контролировать работу, оказывать необходимую помощь;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1091"/>
        </w:tabs>
        <w:ind w:right="449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оказывать молодому педагогу индивидуальную помощь в овладении педагогической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профессией,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практическими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приемами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способами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качественного проведения занятий, выявлять и совместно ус</w:t>
      </w:r>
      <w:r w:rsidRPr="00FE4572">
        <w:rPr>
          <w:color w:val="111115"/>
          <w:sz w:val="24"/>
          <w:szCs w:val="24"/>
        </w:rPr>
        <w:t>транять допущенные ошибки;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937"/>
        </w:tabs>
        <w:ind w:right="447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личным примером развивать положительные качества молодого специалиста, корректировать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его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поведение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УДО,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привлекать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участию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общественной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жизни коллектива, содействовать развитию общекультурного и профессионального </w:t>
      </w:r>
      <w:r w:rsidRPr="00FE4572">
        <w:rPr>
          <w:color w:val="111115"/>
          <w:spacing w:val="-2"/>
          <w:sz w:val="24"/>
          <w:szCs w:val="24"/>
        </w:rPr>
        <w:t>кругозора</w:t>
      </w:r>
      <w:r w:rsidRPr="00FE4572">
        <w:rPr>
          <w:color w:val="111115"/>
          <w:spacing w:val="-2"/>
          <w:sz w:val="24"/>
          <w:szCs w:val="24"/>
        </w:rPr>
        <w:t>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65"/>
        </w:tabs>
        <w:spacing w:before="1"/>
        <w:ind w:right="448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участвовать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обсуждении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вопросов,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связанных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педагогической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общественной деятельностью молодого специалиста, вносить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предложения о его поощрении или применении мер воспитательного и дисциплинарного воздействия;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947"/>
        </w:tabs>
        <w:ind w:right="443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вести дневник работы наставника и периодически докладывать методисту о процессе адаптации молодого специалиста, результатах его труда;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65"/>
        </w:tabs>
        <w:ind w:right="447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подводить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итоги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профессиональной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адаптации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специалиста,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 xml:space="preserve">составлять отчет по итогам наставничества с заключением </w:t>
      </w:r>
      <w:r w:rsidRPr="00FE4572">
        <w:rPr>
          <w:color w:val="111115"/>
          <w:sz w:val="24"/>
          <w:szCs w:val="24"/>
        </w:rPr>
        <w:t>о результатах прохождения адаптации, с предложениями по дальнейшей работе молодого педагога.</w:t>
      </w:r>
    </w:p>
    <w:p w:rsidR="00771BC3" w:rsidRPr="00FE4572" w:rsidRDefault="00FE4572">
      <w:pPr>
        <w:pStyle w:val="a3"/>
        <w:spacing w:before="320" w:line="322" w:lineRule="exact"/>
        <w:ind w:left="713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Обязанности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педагога: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1043"/>
        </w:tabs>
        <w:ind w:right="443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изучать нормативные документы, определяющие его профессиональную деятельность, структуру, особенности деятельности учреждения и функ</w:t>
      </w:r>
      <w:r w:rsidRPr="00FE4572">
        <w:rPr>
          <w:color w:val="111115"/>
          <w:sz w:val="24"/>
          <w:szCs w:val="24"/>
        </w:rPr>
        <w:t>циональные обязанности по занимаемой должности;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75"/>
        </w:tabs>
        <w:spacing w:before="4" w:line="322" w:lineRule="exact"/>
        <w:ind w:left="875" w:hanging="162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выполнять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план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профессионального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развития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установленные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сроки;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80"/>
        </w:tabs>
        <w:ind w:right="447" w:firstLine="0"/>
        <w:jc w:val="both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постоянно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работать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над</w:t>
      </w:r>
      <w:r w:rsidRPr="00FE4572">
        <w:rPr>
          <w:color w:val="111115"/>
          <w:spacing w:val="-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повышением</w:t>
      </w:r>
      <w:r w:rsidRPr="00FE4572">
        <w:rPr>
          <w:color w:val="111115"/>
          <w:spacing w:val="-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профессионального</w:t>
      </w:r>
      <w:r w:rsidRPr="00FE4572">
        <w:rPr>
          <w:color w:val="111115"/>
          <w:spacing w:val="-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мастерства, овладевать практическими навыками по занимаемой должности;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94"/>
        </w:tabs>
        <w:spacing w:before="67"/>
        <w:ind w:right="447" w:firstLine="0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75"/>
        </w:tabs>
        <w:spacing w:line="321" w:lineRule="exact"/>
        <w:ind w:left="875" w:hanging="162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совершенствовать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свой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общеобразовательный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культурный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уровень;</w:t>
      </w:r>
    </w:p>
    <w:p w:rsidR="00771BC3" w:rsidRPr="00FE4572" w:rsidRDefault="00FE4572">
      <w:pPr>
        <w:pStyle w:val="a4"/>
        <w:numPr>
          <w:ilvl w:val="0"/>
          <w:numId w:val="7"/>
        </w:numPr>
        <w:tabs>
          <w:tab w:val="left" w:pos="875"/>
        </w:tabs>
        <w:ind w:left="875" w:hanging="162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периодически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proofErr w:type="gramStart"/>
      <w:r w:rsidRPr="00FE4572">
        <w:rPr>
          <w:color w:val="111115"/>
          <w:sz w:val="24"/>
          <w:szCs w:val="24"/>
        </w:rPr>
        <w:t>отчитываться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</w:t>
      </w:r>
      <w:proofErr w:type="gramEnd"/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своей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работе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перед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наставником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методистом.</w:t>
      </w: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FE4572">
      <w:pPr>
        <w:pStyle w:val="a3"/>
        <w:ind w:left="713"/>
        <w:rPr>
          <w:sz w:val="24"/>
          <w:szCs w:val="24"/>
        </w:rPr>
      </w:pPr>
      <w:r w:rsidRPr="00FE4572">
        <w:rPr>
          <w:sz w:val="24"/>
          <w:szCs w:val="24"/>
        </w:rPr>
        <w:t>Формы</w:t>
      </w:r>
      <w:r w:rsidRPr="00FE4572">
        <w:rPr>
          <w:spacing w:val="-5"/>
          <w:sz w:val="24"/>
          <w:szCs w:val="24"/>
        </w:rPr>
        <w:t xml:space="preserve"> </w:t>
      </w:r>
      <w:r w:rsidRPr="00FE4572">
        <w:rPr>
          <w:spacing w:val="-2"/>
          <w:sz w:val="24"/>
          <w:szCs w:val="24"/>
        </w:rPr>
        <w:t>деятельности:</w:t>
      </w:r>
    </w:p>
    <w:p w:rsidR="00771BC3" w:rsidRPr="00FE4572" w:rsidRDefault="00FE4572">
      <w:pPr>
        <w:pStyle w:val="a4"/>
        <w:numPr>
          <w:ilvl w:val="1"/>
          <w:numId w:val="7"/>
        </w:numPr>
        <w:tabs>
          <w:tab w:val="left" w:pos="1433"/>
        </w:tabs>
        <w:ind w:right="1279"/>
        <w:rPr>
          <w:sz w:val="24"/>
          <w:szCs w:val="24"/>
        </w:rPr>
      </w:pPr>
      <w:r w:rsidRPr="00FE4572">
        <w:rPr>
          <w:sz w:val="24"/>
          <w:szCs w:val="24"/>
        </w:rPr>
        <w:t>индивидуальные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(самообразование,</w:t>
      </w:r>
      <w:r w:rsidRPr="00FE4572">
        <w:rPr>
          <w:spacing w:val="-5"/>
          <w:sz w:val="24"/>
          <w:szCs w:val="24"/>
        </w:rPr>
        <w:t xml:space="preserve"> </w:t>
      </w:r>
      <w:r w:rsidRPr="00FE4572">
        <w:rPr>
          <w:sz w:val="24"/>
          <w:szCs w:val="24"/>
        </w:rPr>
        <w:t>консультации,</w:t>
      </w:r>
      <w:r w:rsidRPr="00FE4572">
        <w:rPr>
          <w:spacing w:val="-7"/>
          <w:sz w:val="24"/>
          <w:szCs w:val="24"/>
        </w:rPr>
        <w:t xml:space="preserve"> </w:t>
      </w:r>
      <w:r w:rsidRPr="00FE4572">
        <w:rPr>
          <w:sz w:val="24"/>
          <w:szCs w:val="24"/>
        </w:rPr>
        <w:t>работа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над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личной методической темой и др.);</w:t>
      </w:r>
    </w:p>
    <w:p w:rsidR="00771BC3" w:rsidRPr="00FE4572" w:rsidRDefault="00FE4572">
      <w:pPr>
        <w:pStyle w:val="a4"/>
        <w:numPr>
          <w:ilvl w:val="1"/>
          <w:numId w:val="7"/>
        </w:numPr>
        <w:tabs>
          <w:tab w:val="left" w:pos="1433"/>
        </w:tabs>
        <w:spacing w:line="321" w:lineRule="exact"/>
        <w:ind w:hanging="360"/>
        <w:rPr>
          <w:sz w:val="24"/>
          <w:szCs w:val="24"/>
        </w:rPr>
      </w:pPr>
      <w:proofErr w:type="gramStart"/>
      <w:r w:rsidRPr="00FE4572">
        <w:rPr>
          <w:sz w:val="24"/>
          <w:szCs w:val="24"/>
        </w:rPr>
        <w:t>групповые</w:t>
      </w:r>
      <w:r w:rsidRPr="00FE4572">
        <w:rPr>
          <w:spacing w:val="-10"/>
          <w:sz w:val="24"/>
          <w:szCs w:val="24"/>
        </w:rPr>
        <w:t xml:space="preserve"> </w:t>
      </w:r>
      <w:r w:rsidRPr="00FE4572">
        <w:rPr>
          <w:sz w:val="24"/>
          <w:szCs w:val="24"/>
        </w:rPr>
        <w:t>по</w:t>
      </w:r>
      <w:r w:rsidRPr="00FE4572">
        <w:rPr>
          <w:spacing w:val="-12"/>
          <w:sz w:val="24"/>
          <w:szCs w:val="24"/>
        </w:rPr>
        <w:t xml:space="preserve"> </w:t>
      </w:r>
      <w:r w:rsidRPr="00FE4572">
        <w:rPr>
          <w:sz w:val="24"/>
          <w:szCs w:val="24"/>
        </w:rPr>
        <w:t>направлениям</w:t>
      </w:r>
      <w:r w:rsidRPr="00FE4572">
        <w:rPr>
          <w:spacing w:val="-9"/>
          <w:sz w:val="24"/>
          <w:szCs w:val="24"/>
        </w:rPr>
        <w:t xml:space="preserve"> </w:t>
      </w:r>
      <w:r w:rsidRPr="00FE4572">
        <w:rPr>
          <w:sz w:val="24"/>
          <w:szCs w:val="24"/>
        </w:rPr>
        <w:t>деятельности</w:t>
      </w:r>
      <w:r w:rsidRPr="00FE4572">
        <w:rPr>
          <w:spacing w:val="-10"/>
          <w:sz w:val="24"/>
          <w:szCs w:val="24"/>
        </w:rPr>
        <w:t xml:space="preserve"> </w:t>
      </w:r>
      <w:r w:rsidRPr="00FE4572">
        <w:rPr>
          <w:sz w:val="24"/>
          <w:szCs w:val="24"/>
        </w:rPr>
        <w:t>(мастер-класс,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pacing w:val="-2"/>
          <w:sz w:val="24"/>
          <w:szCs w:val="24"/>
        </w:rPr>
        <w:t>творческая</w:t>
      </w:r>
      <w:proofErr w:type="gramEnd"/>
    </w:p>
    <w:p w:rsidR="00771BC3" w:rsidRPr="00FE4572" w:rsidRDefault="00FE4572">
      <w:pPr>
        <w:pStyle w:val="a3"/>
        <w:spacing w:line="322" w:lineRule="exact"/>
        <w:ind w:left="1433"/>
        <w:rPr>
          <w:sz w:val="24"/>
          <w:szCs w:val="24"/>
        </w:rPr>
      </w:pPr>
      <w:r w:rsidRPr="00FE4572">
        <w:rPr>
          <w:sz w:val="24"/>
          <w:szCs w:val="24"/>
        </w:rPr>
        <w:t>педагогическая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мастерская,</w:t>
      </w:r>
      <w:r w:rsidRPr="00FE4572">
        <w:rPr>
          <w:spacing w:val="-6"/>
          <w:sz w:val="24"/>
          <w:szCs w:val="24"/>
        </w:rPr>
        <w:t xml:space="preserve"> </w:t>
      </w:r>
      <w:r w:rsidRPr="00FE4572">
        <w:rPr>
          <w:sz w:val="24"/>
          <w:szCs w:val="24"/>
        </w:rPr>
        <w:t>круглый</w:t>
      </w:r>
      <w:r w:rsidRPr="00FE4572">
        <w:rPr>
          <w:spacing w:val="-11"/>
          <w:sz w:val="24"/>
          <w:szCs w:val="24"/>
        </w:rPr>
        <w:t xml:space="preserve"> </w:t>
      </w:r>
      <w:r w:rsidRPr="00FE4572">
        <w:rPr>
          <w:sz w:val="24"/>
          <w:szCs w:val="24"/>
        </w:rPr>
        <w:t>стол,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семинар,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тренинг,</w:t>
      </w:r>
      <w:r w:rsidRPr="00FE4572">
        <w:rPr>
          <w:spacing w:val="-9"/>
          <w:sz w:val="24"/>
          <w:szCs w:val="24"/>
        </w:rPr>
        <w:t xml:space="preserve"> </w:t>
      </w:r>
      <w:r w:rsidRPr="00FE4572">
        <w:rPr>
          <w:spacing w:val="-2"/>
          <w:sz w:val="24"/>
          <w:szCs w:val="24"/>
        </w:rPr>
        <w:t>практикум).</w:t>
      </w:r>
    </w:p>
    <w:p w:rsidR="00771BC3" w:rsidRPr="00FE4572" w:rsidRDefault="00FE4572">
      <w:pPr>
        <w:pStyle w:val="a4"/>
        <w:numPr>
          <w:ilvl w:val="1"/>
          <w:numId w:val="7"/>
        </w:numPr>
        <w:tabs>
          <w:tab w:val="left" w:pos="1433"/>
        </w:tabs>
        <w:ind w:hanging="360"/>
        <w:rPr>
          <w:sz w:val="24"/>
          <w:szCs w:val="24"/>
        </w:rPr>
      </w:pPr>
      <w:r w:rsidRPr="00FE4572">
        <w:rPr>
          <w:sz w:val="24"/>
          <w:szCs w:val="24"/>
        </w:rPr>
        <w:t>Коллективные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(</w:t>
      </w:r>
      <w:r w:rsidRPr="00FE4572">
        <w:rPr>
          <w:sz w:val="24"/>
          <w:szCs w:val="24"/>
        </w:rPr>
        <w:t>мероприятия</w:t>
      </w:r>
      <w:r w:rsidRPr="00FE4572">
        <w:rPr>
          <w:spacing w:val="-8"/>
          <w:sz w:val="24"/>
          <w:szCs w:val="24"/>
        </w:rPr>
        <w:t xml:space="preserve"> </w:t>
      </w:r>
      <w:r w:rsidRPr="00FE4572">
        <w:rPr>
          <w:sz w:val="24"/>
          <w:szCs w:val="24"/>
        </w:rPr>
        <w:t>по</w:t>
      </w:r>
      <w:r w:rsidRPr="00FE4572">
        <w:rPr>
          <w:spacing w:val="-9"/>
          <w:sz w:val="24"/>
          <w:szCs w:val="24"/>
        </w:rPr>
        <w:t xml:space="preserve"> </w:t>
      </w:r>
      <w:r w:rsidRPr="00FE4572">
        <w:rPr>
          <w:sz w:val="24"/>
          <w:szCs w:val="24"/>
        </w:rPr>
        <w:t>единой</w:t>
      </w:r>
      <w:r w:rsidRPr="00FE4572">
        <w:rPr>
          <w:spacing w:val="-5"/>
          <w:sz w:val="24"/>
          <w:szCs w:val="24"/>
        </w:rPr>
        <w:t xml:space="preserve"> </w:t>
      </w:r>
      <w:r w:rsidRPr="00FE4572">
        <w:rPr>
          <w:spacing w:val="-2"/>
          <w:sz w:val="24"/>
          <w:szCs w:val="24"/>
        </w:rPr>
        <w:t>теме).</w:t>
      </w:r>
    </w:p>
    <w:p w:rsidR="00771BC3" w:rsidRPr="00FE4572" w:rsidRDefault="00FE4572">
      <w:pPr>
        <w:spacing w:before="72"/>
        <w:ind w:left="258"/>
        <w:jc w:val="center"/>
        <w:rPr>
          <w:b/>
          <w:sz w:val="24"/>
          <w:szCs w:val="24"/>
        </w:rPr>
      </w:pPr>
      <w:r w:rsidRPr="00FE4572">
        <w:rPr>
          <w:b/>
          <w:color w:val="111115"/>
          <w:sz w:val="24"/>
          <w:szCs w:val="24"/>
        </w:rPr>
        <w:lastRenderedPageBreak/>
        <w:t>Перспективный</w:t>
      </w:r>
      <w:r w:rsidRPr="00FE4572">
        <w:rPr>
          <w:b/>
          <w:color w:val="111115"/>
          <w:spacing w:val="-8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план</w:t>
      </w:r>
      <w:r w:rsidRPr="00FE4572">
        <w:rPr>
          <w:b/>
          <w:color w:val="111115"/>
          <w:spacing w:val="58"/>
          <w:sz w:val="24"/>
          <w:szCs w:val="24"/>
        </w:rPr>
        <w:t xml:space="preserve"> </w:t>
      </w:r>
      <w:r w:rsidRPr="00FE4572">
        <w:rPr>
          <w:b/>
          <w:color w:val="111115"/>
          <w:spacing w:val="-2"/>
          <w:sz w:val="24"/>
          <w:szCs w:val="24"/>
        </w:rPr>
        <w:t>работы</w:t>
      </w:r>
    </w:p>
    <w:p w:rsidR="00771BC3" w:rsidRPr="00FE4572" w:rsidRDefault="00FE4572">
      <w:pPr>
        <w:spacing w:before="38" w:line="247" w:lineRule="auto"/>
        <w:ind w:left="1858" w:right="1519"/>
        <w:jc w:val="center"/>
        <w:rPr>
          <w:b/>
          <w:sz w:val="24"/>
          <w:szCs w:val="24"/>
        </w:rPr>
      </w:pPr>
      <w:r w:rsidRPr="00FE4572">
        <w:rPr>
          <w:b/>
          <w:color w:val="111115"/>
          <w:sz w:val="24"/>
          <w:szCs w:val="24"/>
        </w:rPr>
        <w:t>с</w:t>
      </w:r>
      <w:r w:rsidRPr="00FE4572">
        <w:rPr>
          <w:b/>
          <w:color w:val="111115"/>
          <w:spacing w:val="-6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молодыми</w:t>
      </w:r>
      <w:r w:rsidRPr="00FE4572">
        <w:rPr>
          <w:b/>
          <w:color w:val="111115"/>
          <w:spacing w:val="-7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педагогами</w:t>
      </w:r>
      <w:r w:rsidRPr="00FE4572">
        <w:rPr>
          <w:b/>
          <w:color w:val="111115"/>
          <w:spacing w:val="40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по</w:t>
      </w:r>
      <w:r w:rsidRPr="00FE4572">
        <w:rPr>
          <w:b/>
          <w:color w:val="111115"/>
          <w:spacing w:val="-11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осуществлению</w:t>
      </w:r>
      <w:r w:rsidRPr="00FE4572">
        <w:rPr>
          <w:b/>
          <w:color w:val="111115"/>
          <w:spacing w:val="-2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наставничества и</w:t>
      </w:r>
      <w:r w:rsidRPr="00FE4572">
        <w:rPr>
          <w:b/>
          <w:color w:val="111115"/>
          <w:spacing w:val="40"/>
          <w:sz w:val="24"/>
          <w:szCs w:val="24"/>
        </w:rPr>
        <w:t xml:space="preserve"> </w:t>
      </w:r>
      <w:r w:rsidRPr="00FE4572">
        <w:rPr>
          <w:b/>
          <w:color w:val="111115"/>
          <w:sz w:val="24"/>
          <w:szCs w:val="24"/>
        </w:rPr>
        <w:t>методического сопровождения</w:t>
      </w:r>
    </w:p>
    <w:p w:rsidR="00771BC3" w:rsidRPr="00FE4572" w:rsidRDefault="00771BC3">
      <w:pPr>
        <w:pStyle w:val="a3"/>
        <w:spacing w:before="64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332"/>
        <w:gridCol w:w="1435"/>
      </w:tblGrid>
      <w:tr w:rsidR="00771BC3" w:rsidRPr="00FE4572">
        <w:trPr>
          <w:trHeight w:val="326"/>
        </w:trPr>
        <w:tc>
          <w:tcPr>
            <w:tcW w:w="2079" w:type="dxa"/>
          </w:tcPr>
          <w:p w:rsidR="00771BC3" w:rsidRPr="00FE4572" w:rsidRDefault="00FE4572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Содержание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работы,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4"/>
                <w:sz w:val="24"/>
                <w:szCs w:val="24"/>
              </w:rPr>
              <w:t>Дата</w:t>
            </w:r>
          </w:p>
        </w:tc>
      </w:tr>
      <w:tr w:rsidR="00771BC3" w:rsidRPr="00FE4572">
        <w:trPr>
          <w:trHeight w:val="1852"/>
        </w:trPr>
        <w:tc>
          <w:tcPr>
            <w:tcW w:w="2079" w:type="dxa"/>
          </w:tcPr>
          <w:p w:rsidR="00771BC3" w:rsidRPr="00FE4572" w:rsidRDefault="00FE4572">
            <w:pPr>
              <w:pStyle w:val="TableParagraph"/>
              <w:spacing w:before="314"/>
              <w:ind w:right="847"/>
              <w:rPr>
                <w:sz w:val="24"/>
                <w:szCs w:val="24"/>
              </w:rPr>
            </w:pPr>
            <w:proofErr w:type="spellStart"/>
            <w:r w:rsidRPr="00FE4572">
              <w:rPr>
                <w:color w:val="111115"/>
                <w:spacing w:val="-2"/>
                <w:sz w:val="24"/>
                <w:szCs w:val="24"/>
              </w:rPr>
              <w:t>Диагно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с</w:t>
            </w:r>
            <w:proofErr w:type="spellEnd"/>
            <w:r w:rsidRPr="00FE4572">
              <w:rPr>
                <w:color w:val="111115"/>
                <w:spacing w:val="-2"/>
                <w:sz w:val="24"/>
                <w:szCs w:val="24"/>
              </w:rPr>
              <w:t>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pacing w:val="-2"/>
                <w:sz w:val="24"/>
                <w:szCs w:val="24"/>
              </w:rPr>
              <w:t>тический</w:t>
            </w:r>
            <w:proofErr w:type="spellEnd"/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  <w:u w:val="single" w:color="111115"/>
              </w:rPr>
              <w:t>Организационные</w:t>
            </w:r>
            <w:r w:rsidRPr="00FE4572">
              <w:rPr>
                <w:color w:val="111115"/>
                <w:spacing w:val="12"/>
                <w:sz w:val="24"/>
                <w:szCs w:val="24"/>
                <w:u w:val="single" w:color="111115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  <w:u w:val="single" w:color="111115"/>
              </w:rPr>
              <w:t>мероприятия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: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322" w:lineRule="exact"/>
              <w:ind w:hanging="36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собеседование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–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анкетирование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педагога;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322" w:lineRule="exact"/>
              <w:ind w:hanging="36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заполнение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информационной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базы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данных;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482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общая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характеристика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основных</w:t>
            </w:r>
            <w:r w:rsidRPr="00FE4572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проблем начинающего педагога;</w:t>
            </w:r>
          </w:p>
          <w:p w:rsidR="00771BC3" w:rsidRPr="00FE4572" w:rsidRDefault="00771BC3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spacing w:before="2" w:line="229" w:lineRule="exact"/>
              <w:ind w:left="562" w:hanging="92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Сентябрь</w:t>
            </w:r>
          </w:p>
        </w:tc>
      </w:tr>
      <w:tr w:rsidR="00771BC3" w:rsidRPr="00FE4572">
        <w:trPr>
          <w:trHeight w:val="968"/>
        </w:trPr>
        <w:tc>
          <w:tcPr>
            <w:tcW w:w="2079" w:type="dxa"/>
          </w:tcPr>
          <w:p w:rsidR="00771BC3" w:rsidRPr="00FE4572" w:rsidRDefault="00FE4572">
            <w:pPr>
              <w:pStyle w:val="TableParagraph"/>
              <w:spacing w:before="304" w:line="322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поисков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о-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вариативный</w:t>
            </w: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Составление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плана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работы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молодым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педагогом.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87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Сентябр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ь-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октябрь</w:t>
            </w:r>
          </w:p>
        </w:tc>
      </w:tr>
      <w:tr w:rsidR="00771BC3" w:rsidRPr="00FE4572">
        <w:trPr>
          <w:trHeight w:val="4095"/>
        </w:trPr>
        <w:tc>
          <w:tcPr>
            <w:tcW w:w="2079" w:type="dxa"/>
            <w:vMerge w:val="restart"/>
          </w:tcPr>
          <w:p w:rsidR="00771BC3" w:rsidRPr="00FE4572" w:rsidRDefault="00FE4572">
            <w:pPr>
              <w:pStyle w:val="TableParagraph"/>
              <w:ind w:right="393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практик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о-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действенный</w:t>
            </w: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  <w:tab w:val="left" w:pos="3092"/>
                <w:tab w:val="left" w:pos="4604"/>
              </w:tabs>
              <w:ind w:right="88" w:firstLine="0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Знакомство</w:t>
            </w:r>
            <w:r w:rsidRPr="00FE4572">
              <w:rPr>
                <w:color w:val="111115"/>
                <w:sz w:val="24"/>
                <w:szCs w:val="24"/>
              </w:rPr>
              <w:tab/>
            </w:r>
            <w:r w:rsidRPr="00FE4572">
              <w:rPr>
                <w:color w:val="111115"/>
                <w:spacing w:val="-10"/>
                <w:sz w:val="24"/>
                <w:szCs w:val="24"/>
              </w:rPr>
              <w:t>с</w:t>
            </w:r>
            <w:r w:rsidRPr="00FE4572">
              <w:rPr>
                <w:color w:val="111115"/>
                <w:sz w:val="24"/>
                <w:szCs w:val="24"/>
              </w:rPr>
              <w:tab/>
            </w: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нормативно-правовой </w:t>
            </w:r>
            <w:r w:rsidRPr="00FE4572">
              <w:rPr>
                <w:color w:val="111115"/>
                <w:sz w:val="24"/>
                <w:szCs w:val="24"/>
              </w:rPr>
              <w:t>базой,</w:t>
            </w:r>
            <w:r w:rsidRPr="00FE4572">
              <w:rPr>
                <w:color w:val="111115"/>
                <w:spacing w:val="63"/>
                <w:w w:val="150"/>
                <w:sz w:val="24"/>
                <w:szCs w:val="24"/>
              </w:rPr>
              <w:t xml:space="preserve">  </w:t>
            </w:r>
            <w:r w:rsidRPr="00FE4572">
              <w:rPr>
                <w:color w:val="111115"/>
                <w:sz w:val="24"/>
                <w:szCs w:val="24"/>
              </w:rPr>
              <w:t>документацией</w:t>
            </w:r>
            <w:r w:rsidRPr="00FE4572">
              <w:rPr>
                <w:color w:val="111115"/>
                <w:spacing w:val="63"/>
                <w:sz w:val="24"/>
                <w:szCs w:val="24"/>
              </w:rPr>
              <w:t xml:space="preserve">  </w:t>
            </w:r>
            <w:r w:rsidRPr="00FE4572">
              <w:rPr>
                <w:color w:val="111115"/>
                <w:sz w:val="24"/>
                <w:szCs w:val="24"/>
              </w:rPr>
              <w:t>МБОУ</w:t>
            </w:r>
            <w:r w:rsidRPr="00FE4572">
              <w:rPr>
                <w:color w:val="111115"/>
                <w:spacing w:val="62"/>
                <w:sz w:val="24"/>
                <w:szCs w:val="24"/>
              </w:rPr>
              <w:t xml:space="preserve">  </w:t>
            </w:r>
            <w:r w:rsidRPr="00FE4572">
              <w:rPr>
                <w:color w:val="111115"/>
                <w:sz w:val="24"/>
                <w:szCs w:val="24"/>
              </w:rPr>
              <w:t>ДО</w:t>
            </w:r>
            <w:r w:rsidRPr="00FE4572">
              <w:rPr>
                <w:color w:val="111115"/>
                <w:spacing w:val="63"/>
                <w:sz w:val="24"/>
                <w:szCs w:val="24"/>
              </w:rPr>
              <w:t xml:space="preserve">  </w:t>
            </w:r>
            <w:r w:rsidRPr="00FE4572">
              <w:rPr>
                <w:color w:val="111115"/>
                <w:sz w:val="24"/>
                <w:szCs w:val="24"/>
              </w:rPr>
              <w:t>«ДДТ»:</w:t>
            </w:r>
            <w:r w:rsidRPr="00FE4572">
              <w:rPr>
                <w:color w:val="111115"/>
                <w:spacing w:val="5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Изучение</w:t>
            </w:r>
          </w:p>
          <w:p w:rsidR="00771BC3" w:rsidRPr="00FE4572" w:rsidRDefault="00FE4572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«Закона об образовании», документов Министерства образования, локальных актов учреждения.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  <w:tab w:val="left" w:pos="3034"/>
                <w:tab w:val="left" w:pos="5152"/>
              </w:tabs>
              <w:spacing w:before="313"/>
              <w:ind w:right="85" w:firstLine="0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 xml:space="preserve">Оказание помощи в организации качественной работы с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документацией:</w:t>
            </w:r>
            <w:r w:rsidRPr="00FE4572">
              <w:rPr>
                <w:color w:val="111115"/>
                <w:sz w:val="24"/>
                <w:szCs w:val="24"/>
              </w:rPr>
              <w:tab/>
            </w:r>
            <w:r w:rsidRPr="00FE4572">
              <w:rPr>
                <w:color w:val="111115"/>
                <w:spacing w:val="-2"/>
                <w:sz w:val="24"/>
                <w:szCs w:val="24"/>
              </w:rPr>
              <w:t>изучение</w:t>
            </w:r>
            <w:r w:rsidRPr="00FE4572">
              <w:rPr>
                <w:color w:val="111115"/>
                <w:sz w:val="24"/>
                <w:szCs w:val="24"/>
              </w:rPr>
              <w:tab/>
            </w: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образовательной, </w:t>
            </w:r>
            <w:r w:rsidRPr="00FE4572">
              <w:rPr>
                <w:color w:val="111115"/>
                <w:sz w:val="24"/>
                <w:szCs w:val="24"/>
              </w:rPr>
              <w:t>воспитательной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программы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учреждения,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участие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молодого педагога в составлении календарного плана, оформление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журналов</w:t>
            </w:r>
          </w:p>
          <w:p w:rsidR="00771BC3" w:rsidRPr="00FE4572" w:rsidRDefault="00FE4572">
            <w:pPr>
              <w:pStyle w:val="TableParagraph"/>
              <w:spacing w:line="242" w:lineRule="auto"/>
              <w:ind w:right="83"/>
              <w:jc w:val="bot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Ознакомление со спецификой работы по выбранному направлению деятельности.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1516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3. Совместная методическая работа по подготовке (написанию)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дополнительной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общеобразовательной</w:t>
            </w:r>
          </w:p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общеразвивающей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программы.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Подготовка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календарно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– тематического плана молодого педагога.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87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Сентябр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ь-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октябрь</w:t>
            </w:r>
          </w:p>
        </w:tc>
      </w:tr>
      <w:tr w:rsidR="00771BC3" w:rsidRPr="00FE4572">
        <w:trPr>
          <w:trHeight w:val="1934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4.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Методическое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консультирование:</w:t>
            </w:r>
            <w:r w:rsidRPr="00FE4572">
              <w:rPr>
                <w:color w:val="111115"/>
                <w:spacing w:val="5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вопросам</w:t>
            </w:r>
          </w:p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методики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организации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проведения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учебного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занятия, воспитательного мероприятия, подбора необходимой методической литературы, инструкций по ТБ при проведении образовательного процесса,</w:t>
            </w:r>
          </w:p>
          <w:p w:rsidR="00771BC3" w:rsidRPr="00FE4572" w:rsidRDefault="00FE457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вопросам</w:t>
            </w:r>
            <w:r w:rsidRPr="00FE4572">
              <w:rPr>
                <w:color w:val="111115"/>
                <w:spacing w:val="5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индивидуального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подхода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к</w:t>
            </w:r>
            <w:proofErr w:type="gramEnd"/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обучающимся.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964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5.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Персональный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контроль</w:t>
            </w:r>
          </w:p>
          <w:p w:rsidR="00771BC3" w:rsidRPr="00FE4572" w:rsidRDefault="00FE457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(посещение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уроков,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собеседование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документации педагогов дополнительного образования)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208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Октябр</w:t>
            </w:r>
            <w:proofErr w:type="gramStart"/>
            <w:r w:rsidRPr="00FE4572">
              <w:rPr>
                <w:color w:val="111115"/>
                <w:spacing w:val="-2"/>
                <w:sz w:val="24"/>
                <w:szCs w:val="24"/>
              </w:rPr>
              <w:t>ь-</w:t>
            </w:r>
            <w:proofErr w:type="gramEnd"/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 ноябрь</w:t>
            </w:r>
          </w:p>
        </w:tc>
      </w:tr>
      <w:tr w:rsidR="00771BC3" w:rsidRPr="00FE4572">
        <w:trPr>
          <w:trHeight w:val="964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ind w:right="697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6.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Проведение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наставником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консультаций,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семинаров, мастер-классов, открытых занятий (по направлению</w:t>
            </w:r>
            <w:proofErr w:type="gramEnd"/>
          </w:p>
          <w:p w:rsidR="00771BC3" w:rsidRPr="00FE4572" w:rsidRDefault="00FE4572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деятельности)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</w:tbl>
    <w:p w:rsidR="00771BC3" w:rsidRPr="00FE4572" w:rsidRDefault="00771BC3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332"/>
        <w:gridCol w:w="1435"/>
      </w:tblGrid>
      <w:tr w:rsidR="00771BC3" w:rsidRPr="00FE4572">
        <w:trPr>
          <w:trHeight w:val="964"/>
        </w:trPr>
        <w:tc>
          <w:tcPr>
            <w:tcW w:w="2079" w:type="dxa"/>
            <w:vMerge w:val="restart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nil"/>
            </w:tcBorders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7.Посещение</w:t>
            </w:r>
            <w:r w:rsidRPr="00FE4572">
              <w:rPr>
                <w:color w:val="111115"/>
                <w:spacing w:val="5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молодым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педагогом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занятий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опытных</w:t>
            </w:r>
          </w:p>
          <w:p w:rsidR="00771BC3" w:rsidRPr="00FE4572" w:rsidRDefault="00FE457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педагогов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целью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наблюдения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предложенной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схеме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 последующим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анализом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(по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направлению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деятельности).</w:t>
            </w:r>
          </w:p>
        </w:tc>
        <w:tc>
          <w:tcPr>
            <w:tcW w:w="1435" w:type="dxa"/>
            <w:tcBorders>
              <w:top w:val="nil"/>
            </w:tcBorders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2899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277" w:firstLine="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Осуществление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методического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сопровождения молодого педагога:</w:t>
            </w:r>
          </w:p>
          <w:p w:rsidR="00771BC3" w:rsidRPr="00FE4572" w:rsidRDefault="00FE457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ind w:right="649" w:firstLine="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по вопросам диагностирования, анкетирования, проведения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E4572">
              <w:rPr>
                <w:color w:val="111115"/>
                <w:sz w:val="24"/>
                <w:szCs w:val="24"/>
              </w:rPr>
              <w:t>соцмониторингов</w:t>
            </w:r>
            <w:proofErr w:type="spellEnd"/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др.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опросов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учащихся,</w:t>
            </w:r>
          </w:p>
          <w:p w:rsidR="00771BC3" w:rsidRPr="00FE4572" w:rsidRDefault="00771BC3">
            <w:pPr>
              <w:pStyle w:val="TableParagraph"/>
              <w:spacing w:before="318"/>
              <w:ind w:left="0"/>
              <w:rPr>
                <w:b/>
                <w:sz w:val="24"/>
                <w:szCs w:val="24"/>
              </w:rPr>
            </w:pPr>
          </w:p>
          <w:p w:rsidR="00771BC3" w:rsidRPr="00FE4572" w:rsidRDefault="00FE457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ind w:right="942" w:firstLine="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заполнения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анкет,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диагностических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карт,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отчётной документации деятельности.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  <w:p w:rsidR="00771BC3" w:rsidRPr="00FE4572" w:rsidRDefault="00771BC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71BC3" w:rsidRPr="00FE4572" w:rsidRDefault="00771BC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71BC3" w:rsidRPr="00FE4572" w:rsidRDefault="00771BC3">
            <w:pPr>
              <w:pStyle w:val="TableParagraph"/>
              <w:spacing w:before="303"/>
              <w:ind w:left="0"/>
              <w:rPr>
                <w:b/>
                <w:sz w:val="24"/>
                <w:szCs w:val="24"/>
              </w:rPr>
            </w:pPr>
          </w:p>
          <w:p w:rsidR="00771BC3" w:rsidRPr="00FE4572" w:rsidRDefault="00FE4572">
            <w:pPr>
              <w:pStyle w:val="TableParagraph"/>
              <w:spacing w:line="322" w:lineRule="exact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Сентябрь, декабрь,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май</w:t>
            </w:r>
          </w:p>
        </w:tc>
      </w:tr>
      <w:tr w:rsidR="00771BC3" w:rsidRPr="00FE4572">
        <w:trPr>
          <w:trHeight w:val="969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9.Участие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молодых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педагогов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организационн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о-</w:t>
            </w:r>
            <w:proofErr w:type="gramEnd"/>
            <w:r w:rsidRPr="00FE4572">
              <w:rPr>
                <w:color w:val="11111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педагогических</w:t>
            </w:r>
            <w:r w:rsidRPr="00FE4572">
              <w:rPr>
                <w:color w:val="111115"/>
                <w:spacing w:val="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и</w:t>
            </w:r>
            <w:r w:rsidRPr="00FE4572">
              <w:rPr>
                <w:color w:val="111115"/>
                <w:spacing w:val="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организационно-методических</w:t>
            </w:r>
          </w:p>
          <w:p w:rsidR="00771BC3" w:rsidRPr="00FE4572" w:rsidRDefault="00FE457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совещаниях</w:t>
            </w:r>
            <w:proofErr w:type="gramStart"/>
            <w:r w:rsidRPr="00FE4572">
              <w:rPr>
                <w:color w:val="111115"/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208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раз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в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два</w:t>
            </w:r>
          </w:p>
          <w:p w:rsidR="00771BC3" w:rsidRPr="00FE4572" w:rsidRDefault="00FE457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месяца</w:t>
            </w:r>
          </w:p>
        </w:tc>
      </w:tr>
      <w:tr w:rsidR="00771BC3" w:rsidRPr="00FE4572">
        <w:trPr>
          <w:trHeight w:val="320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10.Практикум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профессиональным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затруднениям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Ноябрь</w:t>
            </w:r>
          </w:p>
        </w:tc>
      </w:tr>
      <w:tr w:rsidR="00771BC3" w:rsidRPr="00FE4572">
        <w:trPr>
          <w:trHeight w:val="642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11.Повторный</w:t>
            </w:r>
            <w:r w:rsidRPr="00FE4572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персональный</w:t>
            </w:r>
            <w:r w:rsidRPr="00FE4572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контроль</w:t>
            </w:r>
          </w:p>
          <w:p w:rsidR="00771BC3" w:rsidRPr="00FE4572" w:rsidRDefault="00FE457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(посещение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занятий,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мероприятий)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Январь-</w:t>
            </w:r>
          </w:p>
          <w:p w:rsidR="00771BC3" w:rsidRPr="00FE4572" w:rsidRDefault="00FE457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февраль</w:t>
            </w:r>
          </w:p>
        </w:tc>
      </w:tr>
      <w:tr w:rsidR="00771BC3" w:rsidRPr="00FE4572">
        <w:trPr>
          <w:trHeight w:val="1290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12.Консультации по эффективным методам и приемам обучения,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успешности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педагогической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деятельности.</w:t>
            </w:r>
          </w:p>
          <w:p w:rsidR="00771BC3" w:rsidRPr="00FE4572" w:rsidRDefault="00FE457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Индивидуальные консультации по заданной тематике занятия,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возникшие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ходе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практической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деятельности.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242" w:lineRule="auto"/>
              <w:ind w:right="245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Декабрь, январь</w:t>
            </w:r>
          </w:p>
        </w:tc>
      </w:tr>
      <w:tr w:rsidR="00771BC3" w:rsidRPr="00FE4572">
        <w:trPr>
          <w:trHeight w:val="960"/>
        </w:trPr>
        <w:tc>
          <w:tcPr>
            <w:tcW w:w="2079" w:type="dxa"/>
            <w:vMerge w:val="restart"/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ind w:right="202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13.Индивидуальное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консультирование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педагога по методике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организации воспитательной работы,</w:t>
            </w:r>
          </w:p>
          <w:p w:rsidR="00771BC3" w:rsidRPr="00FE4572" w:rsidRDefault="00FE457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проведения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воспитательного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мероприятия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т.д.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1290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14.Активизация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деятельности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педагога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через участие в конкурсах, фестивалях, соревнованиях,</w:t>
            </w:r>
          </w:p>
          <w:p w:rsidR="00771BC3" w:rsidRPr="00FE4572" w:rsidRDefault="00FE4572">
            <w:pPr>
              <w:pStyle w:val="TableParagraph"/>
              <w:spacing w:line="322" w:lineRule="exact"/>
              <w:ind w:right="697"/>
              <w:rPr>
                <w:sz w:val="24"/>
                <w:szCs w:val="24"/>
              </w:rPr>
            </w:pPr>
            <w:proofErr w:type="gramStart"/>
            <w:r w:rsidRPr="00FE4572">
              <w:rPr>
                <w:color w:val="111115"/>
                <w:sz w:val="24"/>
                <w:szCs w:val="24"/>
              </w:rPr>
              <w:t>конференциях</w:t>
            </w:r>
            <w:proofErr w:type="gramEnd"/>
            <w:r w:rsidRPr="00FE4572">
              <w:rPr>
                <w:color w:val="111115"/>
                <w:sz w:val="24"/>
                <w:szCs w:val="24"/>
              </w:rPr>
              <w:t>,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мастер-классах,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педагогических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мастерских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течение года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по</w:t>
            </w:r>
            <w:proofErr w:type="gramEnd"/>
          </w:p>
          <w:p w:rsidR="00771BC3" w:rsidRPr="00FE4572" w:rsidRDefault="00FE4572">
            <w:pPr>
              <w:pStyle w:val="TableParagraph"/>
              <w:spacing w:line="322" w:lineRule="exact"/>
              <w:ind w:right="591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 xml:space="preserve">плану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ДДТ.</w:t>
            </w:r>
          </w:p>
        </w:tc>
      </w:tr>
      <w:tr w:rsidR="00771BC3" w:rsidRPr="00FE4572">
        <w:trPr>
          <w:trHeight w:val="873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15.Практикум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«Современное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занятие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детском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объединении»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Февраль</w:t>
            </w:r>
          </w:p>
        </w:tc>
      </w:tr>
      <w:tr w:rsidR="00771BC3" w:rsidRPr="00FE4572">
        <w:trPr>
          <w:trHeight w:val="2577"/>
        </w:trPr>
        <w:tc>
          <w:tcPr>
            <w:tcW w:w="2079" w:type="dxa"/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ind w:right="710" w:firstLine="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Проведение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педагогом-наставником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консультаций, семинаров, мастер-классов (по направлениям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деятельности).</w:t>
            </w:r>
          </w:p>
          <w:p w:rsidR="00771BC3" w:rsidRPr="00FE4572" w:rsidRDefault="00FE4572">
            <w:pPr>
              <w:pStyle w:val="TableParagraph"/>
              <w:spacing w:line="322" w:lineRule="exact"/>
              <w:ind w:left="182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Проведение</w:t>
            </w:r>
            <w:r w:rsidRPr="00FE4572">
              <w:rPr>
                <w:color w:val="111115"/>
                <w:spacing w:val="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педагогами-наставниками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:</w:t>
            </w:r>
          </w:p>
          <w:p w:rsidR="00771BC3" w:rsidRPr="00FE4572" w:rsidRDefault="00FE4572">
            <w:pPr>
              <w:pStyle w:val="TableParagraph"/>
              <w:numPr>
                <w:ilvl w:val="1"/>
                <w:numId w:val="3"/>
              </w:numPr>
              <w:tabs>
                <w:tab w:val="left" w:pos="321"/>
              </w:tabs>
              <w:ind w:right="175" w:firstLine="0"/>
              <w:jc w:val="lef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год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–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просмотр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открытых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мероприятий,</w:t>
            </w:r>
            <w:r w:rsidRPr="00FE4572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подготовленных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педагогом-наставником;</w:t>
            </w:r>
          </w:p>
          <w:p w:rsidR="00771BC3" w:rsidRPr="00FE4572" w:rsidRDefault="00FE4572">
            <w:pPr>
              <w:pStyle w:val="TableParagraph"/>
              <w:numPr>
                <w:ilvl w:val="1"/>
                <w:numId w:val="3"/>
              </w:numPr>
              <w:tabs>
                <w:tab w:val="left" w:pos="393"/>
              </w:tabs>
              <w:spacing w:line="322" w:lineRule="exact"/>
              <w:ind w:right="108" w:firstLine="72"/>
              <w:jc w:val="lef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год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–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просмотр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открытых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мероприятий,</w:t>
            </w:r>
            <w:r w:rsidRPr="00FE4572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подготовленных молодыми педагогами.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1290"/>
        </w:trPr>
        <w:tc>
          <w:tcPr>
            <w:tcW w:w="2079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2"/>
                <w:sz w:val="24"/>
                <w:szCs w:val="24"/>
              </w:rPr>
              <w:t>Аналитический</w:t>
            </w: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numPr>
                <w:ilvl w:val="0"/>
                <w:numId w:val="2"/>
              </w:numPr>
              <w:tabs>
                <w:tab w:val="left" w:pos="1040"/>
              </w:tabs>
              <w:spacing w:line="315" w:lineRule="exact"/>
              <w:ind w:left="1040" w:hanging="210"/>
              <w:jc w:val="lef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Изучение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педагогических</w:t>
            </w:r>
            <w:r w:rsidRPr="00FE4572">
              <w:rPr>
                <w:color w:val="111115"/>
                <w:spacing w:val="-14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потребностей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>и</w:t>
            </w:r>
          </w:p>
          <w:p w:rsidR="00771BC3" w:rsidRPr="00FE4572" w:rsidRDefault="00FE4572">
            <w:pPr>
              <w:pStyle w:val="TableParagraph"/>
              <w:ind w:left="83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возможностей</w:t>
            </w:r>
            <w:r w:rsidRPr="00FE4572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педагога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для</w:t>
            </w:r>
            <w:r w:rsidRPr="00FE4572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планирования работы на следующий год.</w:t>
            </w:r>
          </w:p>
          <w:p w:rsidR="00771BC3" w:rsidRPr="00FE4572" w:rsidRDefault="00FE457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312" w:lineRule="exact"/>
              <w:ind w:left="829" w:hanging="359"/>
              <w:jc w:val="left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Достижения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педагога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(заполнение</w:t>
            </w:r>
            <w:r w:rsidRPr="00FE4572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базы).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5"/>
                <w:sz w:val="24"/>
                <w:szCs w:val="24"/>
              </w:rPr>
              <w:t>май</w:t>
            </w:r>
          </w:p>
        </w:tc>
      </w:tr>
    </w:tbl>
    <w:p w:rsidR="00771BC3" w:rsidRPr="00FE4572" w:rsidRDefault="00771BC3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332"/>
        <w:gridCol w:w="1435"/>
      </w:tblGrid>
      <w:tr w:rsidR="00771BC3" w:rsidRPr="00FE4572">
        <w:trPr>
          <w:trHeight w:val="964"/>
        </w:trPr>
        <w:tc>
          <w:tcPr>
            <w:tcW w:w="2079" w:type="dxa"/>
            <w:vMerge w:val="restart"/>
            <w:tcBorders>
              <w:top w:val="nil"/>
            </w:tcBorders>
          </w:tcPr>
          <w:p w:rsidR="00771BC3" w:rsidRPr="00FE4572" w:rsidRDefault="00771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nil"/>
            </w:tcBorders>
          </w:tcPr>
          <w:p w:rsidR="00771BC3" w:rsidRPr="00FE4572" w:rsidRDefault="00FE4572">
            <w:pPr>
              <w:pStyle w:val="TableParagraph"/>
              <w:ind w:left="83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 xml:space="preserve">3.Отслеживание </w:t>
            </w:r>
            <w:proofErr w:type="gramStart"/>
            <w:r w:rsidRPr="00FE4572">
              <w:rPr>
                <w:color w:val="111115"/>
                <w:sz w:val="24"/>
                <w:szCs w:val="24"/>
              </w:rPr>
              <w:t>результатов образовательной деятельности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Диагностика</w:t>
            </w:r>
            <w:r w:rsidRPr="00FE4572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эффективности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работы</w:t>
            </w:r>
            <w:proofErr w:type="gramEnd"/>
          </w:p>
          <w:p w:rsidR="00771BC3" w:rsidRPr="00FE4572" w:rsidRDefault="00FE4572">
            <w:pPr>
              <w:pStyle w:val="TableParagraph"/>
              <w:spacing w:line="307" w:lineRule="exact"/>
              <w:ind w:left="83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молодого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1435" w:type="dxa"/>
            <w:tcBorders>
              <w:top w:val="nil"/>
            </w:tcBorders>
          </w:tcPr>
          <w:p w:rsidR="00771BC3" w:rsidRPr="00FE4572" w:rsidRDefault="00FE4572">
            <w:pPr>
              <w:pStyle w:val="TableParagraph"/>
              <w:ind w:right="110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В</w:t>
            </w:r>
            <w:r w:rsidRPr="00FE4572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 xml:space="preserve">течение </w:t>
            </w:r>
            <w:r w:rsidRPr="00FE4572">
              <w:rPr>
                <w:color w:val="111115"/>
                <w:spacing w:val="-4"/>
                <w:sz w:val="24"/>
                <w:szCs w:val="24"/>
              </w:rPr>
              <w:t>года</w:t>
            </w:r>
          </w:p>
        </w:tc>
      </w:tr>
      <w:tr w:rsidR="00771BC3" w:rsidRPr="00FE4572">
        <w:trPr>
          <w:trHeight w:val="647"/>
        </w:trPr>
        <w:tc>
          <w:tcPr>
            <w:tcW w:w="2079" w:type="dxa"/>
            <w:vMerge/>
            <w:tcBorders>
              <w:top w:val="nil"/>
            </w:tcBorders>
          </w:tcPr>
          <w:p w:rsidR="00771BC3" w:rsidRPr="00FE4572" w:rsidRDefault="00771BC3">
            <w:pPr>
              <w:rPr>
                <w:sz w:val="24"/>
                <w:szCs w:val="24"/>
              </w:rPr>
            </w:pPr>
          </w:p>
        </w:tc>
        <w:tc>
          <w:tcPr>
            <w:tcW w:w="7332" w:type="dxa"/>
          </w:tcPr>
          <w:p w:rsidR="00771BC3" w:rsidRPr="00FE4572" w:rsidRDefault="00FE4572">
            <w:pPr>
              <w:pStyle w:val="TableParagraph"/>
              <w:spacing w:line="322" w:lineRule="exact"/>
              <w:ind w:left="830" w:right="202"/>
              <w:rPr>
                <w:sz w:val="24"/>
                <w:szCs w:val="24"/>
              </w:rPr>
            </w:pPr>
            <w:r w:rsidRPr="00FE4572">
              <w:rPr>
                <w:color w:val="111115"/>
                <w:sz w:val="24"/>
                <w:szCs w:val="24"/>
              </w:rPr>
              <w:t>4.Подведение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итогов</w:t>
            </w:r>
            <w:r w:rsidRPr="00FE4572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работы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с</w:t>
            </w:r>
            <w:r w:rsidRPr="00FE4572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молодым</w:t>
            </w:r>
            <w:r w:rsidRPr="00FE4572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педагогом за</w:t>
            </w:r>
            <w:r w:rsidRPr="00FE4572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r w:rsidRPr="00FE4572">
              <w:rPr>
                <w:color w:val="111115"/>
                <w:sz w:val="24"/>
                <w:szCs w:val="24"/>
              </w:rPr>
              <w:t>учебный год (Круглый стол)</w:t>
            </w:r>
          </w:p>
        </w:tc>
        <w:tc>
          <w:tcPr>
            <w:tcW w:w="1435" w:type="dxa"/>
          </w:tcPr>
          <w:p w:rsidR="00771BC3" w:rsidRPr="00FE4572" w:rsidRDefault="00FE4572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FE4572">
              <w:rPr>
                <w:color w:val="111115"/>
                <w:spacing w:val="-5"/>
                <w:sz w:val="24"/>
                <w:szCs w:val="24"/>
              </w:rPr>
              <w:t>май</w:t>
            </w:r>
          </w:p>
        </w:tc>
      </w:tr>
    </w:tbl>
    <w:p w:rsidR="00771BC3" w:rsidRPr="00FE4572" w:rsidRDefault="00771BC3">
      <w:pPr>
        <w:pStyle w:val="a3"/>
        <w:spacing w:before="186"/>
        <w:rPr>
          <w:b/>
          <w:sz w:val="24"/>
          <w:szCs w:val="24"/>
        </w:rPr>
      </w:pPr>
    </w:p>
    <w:p w:rsidR="00771BC3" w:rsidRPr="00FE4572" w:rsidRDefault="00FE4572" w:rsidP="00FE4572">
      <w:pPr>
        <w:pStyle w:val="a3"/>
        <w:ind w:right="599"/>
        <w:jc w:val="center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АНКЕТА</w:t>
      </w:r>
      <w:r w:rsidRPr="00FE4572">
        <w:rPr>
          <w:color w:val="111115"/>
          <w:spacing w:val="-1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МОЛОДОГО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ПЕДАГОГА</w:t>
      </w:r>
    </w:p>
    <w:p w:rsidR="00771BC3" w:rsidRPr="00FE4572" w:rsidRDefault="00FE4572" w:rsidP="00FE4572">
      <w:pPr>
        <w:pStyle w:val="a3"/>
        <w:tabs>
          <w:tab w:val="left" w:pos="10004"/>
        </w:tabs>
        <w:ind w:left="713"/>
        <w:rPr>
          <w:sz w:val="24"/>
          <w:szCs w:val="24"/>
        </w:rPr>
      </w:pPr>
      <w:r w:rsidRPr="00FE4572">
        <w:rPr>
          <w:color w:val="111115"/>
          <w:spacing w:val="-2"/>
          <w:sz w:val="24"/>
          <w:szCs w:val="24"/>
        </w:rPr>
        <w:t>Ф.И.О.</w:t>
      </w:r>
      <w:r w:rsidRPr="00FE4572">
        <w:rPr>
          <w:color w:val="111115"/>
          <w:sz w:val="24"/>
          <w:szCs w:val="24"/>
          <w:u w:val="single" w:color="101014"/>
        </w:rPr>
        <w:tab/>
      </w:r>
    </w:p>
    <w:p w:rsidR="00771BC3" w:rsidRPr="00FE4572" w:rsidRDefault="00FE4572" w:rsidP="00FE4572">
      <w:pPr>
        <w:pStyle w:val="a3"/>
        <w:ind w:left="713" w:right="133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УВАЖАЕМЫЙ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ПЕДАГОГ!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Ответьте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вопросы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анкеты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для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того,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чтобы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мы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могли вас лучше узнать и найти пути дальнейшего вашего становления как педагога.</w:t>
      </w: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Почему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Вы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выбрали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профессию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педагога?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8BE404" wp14:editId="7CB764A9">
                <wp:simplePos x="0" y="0"/>
                <wp:positionH relativeFrom="page">
                  <wp:posOffset>719632</wp:posOffset>
                </wp:positionH>
                <wp:positionV relativeFrom="paragraph">
                  <wp:posOffset>225154</wp:posOffset>
                </wp:positionV>
                <wp:extent cx="6218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28729pt;width:489.65pt;height:.1pt;mso-position-horizontal-relative:page;mso-position-vertical-relative:paragraph;z-index:-15728640;mso-wrap-distance-left:0;mso-wrap-distance-right:0" id="docshape1" coordorigin="1133,355" coordsize="9793,0" path="m1133,355l10926,35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9DA739" wp14:editId="15250B0E">
                <wp:simplePos x="0" y="0"/>
                <wp:positionH relativeFrom="page">
                  <wp:posOffset>719632</wp:posOffset>
                </wp:positionH>
                <wp:positionV relativeFrom="paragraph">
                  <wp:posOffset>453754</wp:posOffset>
                </wp:positionV>
                <wp:extent cx="52406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58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5.728729pt;width:412.65pt;height:.1pt;mso-position-horizontal-relative:page;mso-position-vertical-relative:paragraph;z-index:-15728128;mso-wrap-distance-left:0;mso-wrap-distance-right:0" id="docshape2" coordorigin="1133,715" coordsize="8253,0" path="m1133,715l9386,71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Как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Вы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оцениваете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свою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профессиональную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подготовку?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25C74A" wp14:editId="495B4C5B">
                <wp:simplePos x="0" y="0"/>
                <wp:positionH relativeFrom="page">
                  <wp:posOffset>719632</wp:posOffset>
                </wp:positionH>
                <wp:positionV relativeFrom="paragraph">
                  <wp:posOffset>225028</wp:posOffset>
                </wp:positionV>
                <wp:extent cx="58642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00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18817pt;width:461.75pt;height:.1pt;mso-position-horizontal-relative:page;mso-position-vertical-relative:paragraph;z-index:-15727616;mso-wrap-distance-left:0;mso-wrap-distance-right:0" id="docshape3" coordorigin="1133,354" coordsize="9235,0" path="m1133,354l10368,354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С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какими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трудностями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столкнулись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работе?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10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какой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помощи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нуждаетесь?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8D1D2B" wp14:editId="16A4D9DC">
                <wp:simplePos x="0" y="0"/>
                <wp:positionH relativeFrom="page">
                  <wp:posOffset>719632</wp:posOffset>
                </wp:positionH>
                <wp:positionV relativeFrom="paragraph">
                  <wp:posOffset>225410</wp:posOffset>
                </wp:positionV>
                <wp:extent cx="62185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48857pt;width:489.65pt;height:.1pt;mso-position-horizontal-relative:page;mso-position-vertical-relative:paragraph;z-index:-15727104;mso-wrap-distance-left:0;mso-wrap-distance-right:0" id="docshape4" coordorigin="1133,355" coordsize="9793,0" path="m1133,355l10926,35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467B3A" wp14:editId="23F243A7">
                <wp:simplePos x="0" y="0"/>
                <wp:positionH relativeFrom="page">
                  <wp:posOffset>719632</wp:posOffset>
                </wp:positionH>
                <wp:positionV relativeFrom="paragraph">
                  <wp:posOffset>454010</wp:posOffset>
                </wp:positionV>
                <wp:extent cx="5506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>
                              <a:moveTo>
                                <a:pt x="0" y="0"/>
                              </a:moveTo>
                              <a:lnTo>
                                <a:pt x="55057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5.748859pt;width:433.55pt;height:.1pt;mso-position-horizontal-relative:page;mso-position-vertical-relative:paragraph;z-index:-15726592;mso-wrap-distance-left:0;mso-wrap-distance-right:0" id="docshape5" coordorigin="1133,715" coordsize="8671,0" path="m1133,715l9804,71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Как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Вы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оцениваете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свои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взаимоотношения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педагогическим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коллективом?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1A2082" wp14:editId="255DCF9A">
                <wp:simplePos x="0" y="0"/>
                <wp:positionH relativeFrom="page">
                  <wp:posOffset>719632</wp:posOffset>
                </wp:positionH>
                <wp:positionV relativeFrom="paragraph">
                  <wp:posOffset>224647</wp:posOffset>
                </wp:positionV>
                <wp:extent cx="5862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688818pt;width:461.6pt;height:.1pt;mso-position-horizontal-relative:page;mso-position-vertical-relative:paragraph;z-index:-15726080;mso-wrap-distance-left:0;mso-wrap-distance-right:0" id="docshape6" coordorigin="1133,354" coordsize="9232,0" path="m1133,354l10365,354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Каковы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ваши</w:t>
      </w:r>
      <w:r w:rsidRPr="00FE4572">
        <w:rPr>
          <w:color w:val="111115"/>
          <w:spacing w:val="-7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профессиональные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планы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на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будущее?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F21F83" wp14:editId="55AFB2E4">
                <wp:simplePos x="0" y="0"/>
                <wp:positionH relativeFrom="page">
                  <wp:posOffset>719632</wp:posOffset>
                </wp:positionH>
                <wp:positionV relativeFrom="paragraph">
                  <wp:posOffset>225063</wp:posOffset>
                </wp:positionV>
                <wp:extent cx="5862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21575pt;width:461.6pt;height:.1pt;mso-position-horizontal-relative:page;mso-position-vertical-relative:paragraph;z-index:-15725568;mso-wrap-distance-left:0;mso-wrap-distance-right:0" id="docshape7" coordorigin="1133,354" coordsize="9232,0" path="m1133,354l10365,354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4"/>
        <w:numPr>
          <w:ilvl w:val="0"/>
          <w:numId w:val="1"/>
        </w:numPr>
        <w:tabs>
          <w:tab w:val="left" w:pos="10153"/>
        </w:tabs>
        <w:ind w:left="10153" w:hanging="208"/>
        <w:jc w:val="left"/>
        <w:rPr>
          <w:sz w:val="24"/>
          <w:szCs w:val="24"/>
        </w:rPr>
      </w:pPr>
    </w:p>
    <w:p w:rsidR="00771BC3" w:rsidRPr="00FE4572" w:rsidRDefault="00FE4572" w:rsidP="00FE4572">
      <w:pPr>
        <w:pStyle w:val="a3"/>
        <w:ind w:left="71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6EA78C" wp14:editId="401E9414">
                <wp:extent cx="5862955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955" cy="7620"/>
                          <a:chOff x="0" y="0"/>
                          <a:chExt cx="586295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88"/>
                            <a:ext cx="586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955">
                                <a:moveTo>
                                  <a:pt x="0" y="0"/>
                                </a:moveTo>
                                <a:lnTo>
                                  <a:pt x="5862707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1010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1.65pt;height:.6pt;mso-position-horizontal-relative:char;mso-position-vertical-relative:line" id="docshapegroup8" coordorigin="0,0" coordsize="9233,12">
                <v:line style="position:absolute" from="0,6" to="9233,6" stroked="true" strokeweight=".565065pt" strokecolor="#101014">
                  <v:stroke dashstyle="solid"/>
                </v:line>
              </v:group>
            </w:pict>
          </mc:Fallback>
        </mc:AlternateContent>
      </w:r>
    </w:p>
    <w:p w:rsidR="00771BC3" w:rsidRPr="00FE4572" w:rsidRDefault="00FE4572" w:rsidP="00FE4572">
      <w:pPr>
        <w:pStyle w:val="a3"/>
        <w:ind w:left="713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Тема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самообразования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(методическая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тема):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23A485" wp14:editId="226B79AE">
                <wp:simplePos x="0" y="0"/>
                <wp:positionH relativeFrom="page">
                  <wp:posOffset>719632</wp:posOffset>
                </wp:positionH>
                <wp:positionV relativeFrom="paragraph">
                  <wp:posOffset>224792</wp:posOffset>
                </wp:positionV>
                <wp:extent cx="62185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00201pt;width:489.65pt;height:.1pt;mso-position-horizontal-relative:page;mso-position-vertical-relative:paragraph;z-index:-15724544;mso-wrap-distance-left:0;mso-wrap-distance-right:0" id="docshape9" coordorigin="1133,354" coordsize="9793,0" path="m1133,354l10926,354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27C954" wp14:editId="61634912">
                <wp:simplePos x="0" y="0"/>
                <wp:positionH relativeFrom="page">
                  <wp:posOffset>719632</wp:posOffset>
                </wp:positionH>
                <wp:positionV relativeFrom="paragraph">
                  <wp:posOffset>453392</wp:posOffset>
                </wp:positionV>
                <wp:extent cx="5417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820">
                              <a:moveTo>
                                <a:pt x="0" y="0"/>
                              </a:moveTo>
                              <a:lnTo>
                                <a:pt x="54173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5.700199pt;width:426.6pt;height:.1pt;mso-position-horizontal-relative:page;mso-position-vertical-relative:paragraph;z-index:-15724032;mso-wrap-distance-left:0;mso-wrap-distance-right:0" id="docshape10" coordorigin="1133,714" coordsize="8532,0" path="m1133,714l9665,714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Что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вас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привлекает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работе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коллектива: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952"/>
        </w:tabs>
        <w:ind w:left="952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новизна</w:t>
      </w:r>
      <w:r w:rsidRPr="00FE4572">
        <w:rPr>
          <w:color w:val="111115"/>
          <w:spacing w:val="-11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деятельности;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952"/>
        </w:tabs>
        <w:ind w:left="952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условия</w:t>
      </w:r>
      <w:r w:rsidRPr="00FE4572">
        <w:rPr>
          <w:color w:val="111115"/>
          <w:spacing w:val="-9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работы;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952"/>
        </w:tabs>
        <w:ind w:left="952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возможность</w:t>
      </w:r>
      <w:r w:rsidRPr="00FE4572">
        <w:rPr>
          <w:color w:val="111115"/>
          <w:spacing w:val="-14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экспериментировать;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1024"/>
        </w:tabs>
        <w:ind w:left="1024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пример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влияние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коллег</w:t>
      </w:r>
      <w:r w:rsidRPr="00FE4572">
        <w:rPr>
          <w:color w:val="111115"/>
          <w:spacing w:val="-3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и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руководителя;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1024"/>
        </w:tabs>
        <w:ind w:left="1024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организация</w:t>
      </w:r>
      <w:r w:rsidRPr="00FE4572">
        <w:rPr>
          <w:color w:val="111115"/>
          <w:spacing w:val="-12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труда;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1024"/>
        </w:tabs>
        <w:ind w:left="1024" w:hanging="239"/>
        <w:rPr>
          <w:sz w:val="24"/>
          <w:szCs w:val="24"/>
        </w:rPr>
      </w:pPr>
      <w:r w:rsidRPr="00FE4572">
        <w:rPr>
          <w:color w:val="111115"/>
          <w:spacing w:val="-2"/>
          <w:sz w:val="24"/>
          <w:szCs w:val="24"/>
        </w:rPr>
        <w:t>доверие;</w:t>
      </w:r>
    </w:p>
    <w:p w:rsidR="00771BC3" w:rsidRPr="00FE4572" w:rsidRDefault="00FE4572" w:rsidP="00FE4572">
      <w:pPr>
        <w:pStyle w:val="a4"/>
        <w:numPr>
          <w:ilvl w:val="1"/>
          <w:numId w:val="1"/>
        </w:numPr>
        <w:tabs>
          <w:tab w:val="left" w:pos="952"/>
        </w:tabs>
        <w:ind w:left="952" w:hanging="239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возможность</w:t>
      </w:r>
      <w:r w:rsidRPr="00FE4572">
        <w:rPr>
          <w:color w:val="111115"/>
          <w:spacing w:val="-18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профессионального</w:t>
      </w:r>
      <w:r w:rsidRPr="00FE4572">
        <w:rPr>
          <w:color w:val="111115"/>
          <w:spacing w:val="-1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роста.</w:t>
      </w:r>
    </w:p>
    <w:p w:rsidR="00771BC3" w:rsidRPr="00FE4572" w:rsidRDefault="00FE4572" w:rsidP="00FE4572">
      <w:pPr>
        <w:pStyle w:val="a4"/>
        <w:numPr>
          <w:ilvl w:val="0"/>
          <w:numId w:val="1"/>
        </w:numPr>
        <w:tabs>
          <w:tab w:val="left" w:pos="995"/>
        </w:tabs>
        <w:ind w:left="995" w:hanging="282"/>
        <w:jc w:val="left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Ваше</w:t>
      </w:r>
      <w:r w:rsidRPr="00FE4572">
        <w:rPr>
          <w:color w:val="111115"/>
          <w:spacing w:val="-6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хобби,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увлечения</w:t>
      </w:r>
    </w:p>
    <w:p w:rsidR="00771BC3" w:rsidRPr="00FE4572" w:rsidRDefault="00FE4572" w:rsidP="00FE4572">
      <w:pPr>
        <w:pStyle w:val="a3"/>
        <w:tabs>
          <w:tab w:val="left" w:pos="10009"/>
        </w:tabs>
        <w:ind w:left="713" w:right="849"/>
        <w:rPr>
          <w:sz w:val="24"/>
          <w:szCs w:val="24"/>
        </w:rPr>
      </w:pPr>
      <w:r w:rsidRPr="00FE4572">
        <w:rPr>
          <w:color w:val="111115"/>
          <w:sz w:val="24"/>
          <w:szCs w:val="24"/>
          <w:u w:val="single" w:color="101014"/>
        </w:rPr>
        <w:tab/>
      </w:r>
      <w:r w:rsidRPr="00FE4572">
        <w:rPr>
          <w:color w:val="111115"/>
          <w:spacing w:val="-6"/>
          <w:sz w:val="24"/>
          <w:szCs w:val="24"/>
        </w:rPr>
        <w:t xml:space="preserve">9. </w:t>
      </w:r>
      <w:r w:rsidRPr="00FE4572">
        <w:rPr>
          <w:color w:val="111115"/>
          <w:sz w:val="24"/>
          <w:szCs w:val="24"/>
        </w:rPr>
        <w:t>Что вам хотелось бы изменить?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F7222A" wp14:editId="7BE66AF0">
                <wp:simplePos x="0" y="0"/>
                <wp:positionH relativeFrom="page">
                  <wp:posOffset>719632</wp:posOffset>
                </wp:positionH>
                <wp:positionV relativeFrom="paragraph">
                  <wp:posOffset>200008</wp:posOffset>
                </wp:positionV>
                <wp:extent cx="62185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5.748712pt;width:489.65pt;height:.1pt;mso-position-horizontal-relative:page;mso-position-vertical-relative:paragraph;z-index:-15723520;mso-wrap-distance-left:0;mso-wrap-distance-right:0" id="docshape11" coordorigin="1133,315" coordsize="9793,0" path="m1133,315l10926,31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A1768B" wp14:editId="3A4D87FD">
                <wp:simplePos x="0" y="0"/>
                <wp:positionH relativeFrom="page">
                  <wp:posOffset>719632</wp:posOffset>
                </wp:positionH>
                <wp:positionV relativeFrom="paragraph">
                  <wp:posOffset>428608</wp:posOffset>
                </wp:positionV>
                <wp:extent cx="5506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>
                              <a:moveTo>
                                <a:pt x="0" y="0"/>
                              </a:moveTo>
                              <a:lnTo>
                                <a:pt x="55057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33.748711pt;width:433.55pt;height:.1pt;mso-position-horizontal-relative:page;mso-position-vertical-relative:paragraph;z-index:-15723008;mso-wrap-distance-left:0;mso-wrap-distance-right:0" id="docshape12" coordorigin="1133,675" coordsize="8671,0" path="m1133,675l9804,67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771BC3" w:rsidP="00FE4572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3"/>
        <w:ind w:left="713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10.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Ваш</w:t>
      </w:r>
      <w:r w:rsidRPr="00FE4572">
        <w:rPr>
          <w:color w:val="111115"/>
          <w:spacing w:val="-4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E-</w:t>
      </w:r>
      <w:proofErr w:type="spellStart"/>
      <w:r w:rsidRPr="00FE4572">
        <w:rPr>
          <w:color w:val="111115"/>
          <w:spacing w:val="-4"/>
          <w:sz w:val="24"/>
          <w:szCs w:val="24"/>
        </w:rPr>
        <w:t>mail</w:t>
      </w:r>
      <w:proofErr w:type="spellEnd"/>
      <w:r>
        <w:rPr>
          <w:color w:val="111115"/>
          <w:spacing w:val="-4"/>
          <w:sz w:val="24"/>
          <w:szCs w:val="24"/>
        </w:rPr>
        <w:t xml:space="preserve"> </w:t>
      </w:r>
    </w:p>
    <w:p w:rsidR="00771BC3" w:rsidRPr="00FE4572" w:rsidRDefault="00FE4572" w:rsidP="00FE4572">
      <w:pPr>
        <w:pStyle w:val="a3"/>
        <w:rPr>
          <w:sz w:val="24"/>
          <w:szCs w:val="24"/>
        </w:rPr>
      </w:pPr>
      <w:r w:rsidRPr="00FE45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B66D86A" wp14:editId="43893CBD">
                <wp:simplePos x="0" y="0"/>
                <wp:positionH relativeFrom="page">
                  <wp:posOffset>719632</wp:posOffset>
                </wp:positionH>
                <wp:positionV relativeFrom="paragraph">
                  <wp:posOffset>225156</wp:posOffset>
                </wp:positionV>
                <wp:extent cx="55067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720">
                              <a:moveTo>
                                <a:pt x="0" y="0"/>
                              </a:moveTo>
                              <a:lnTo>
                                <a:pt x="550609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10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7.728868pt;width:433.6pt;height:.1pt;mso-position-horizontal-relative:page;mso-position-vertical-relative:paragraph;z-index:-15722496;mso-wrap-distance-left:0;mso-wrap-distance-right:0" id="docshape13" coordorigin="1133,355" coordsize="8672,0" path="m1133,355l9804,355e" filled="false" stroked="true" strokeweight=".565065pt" strokecolor="#10101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1BC3" w:rsidRPr="00FE4572" w:rsidRDefault="00FE4572" w:rsidP="00FE4572">
      <w:pPr>
        <w:pStyle w:val="a3"/>
        <w:ind w:left="266"/>
        <w:jc w:val="center"/>
        <w:rPr>
          <w:sz w:val="24"/>
          <w:szCs w:val="24"/>
        </w:rPr>
      </w:pPr>
      <w:r w:rsidRPr="00FE4572">
        <w:rPr>
          <w:color w:val="111115"/>
          <w:sz w:val="24"/>
          <w:szCs w:val="24"/>
        </w:rPr>
        <w:t>СПАСИБО</w:t>
      </w:r>
      <w:r w:rsidRPr="00FE4572">
        <w:rPr>
          <w:color w:val="111115"/>
          <w:spacing w:val="-5"/>
          <w:sz w:val="24"/>
          <w:szCs w:val="24"/>
        </w:rPr>
        <w:t xml:space="preserve"> </w:t>
      </w:r>
      <w:r w:rsidRPr="00FE4572">
        <w:rPr>
          <w:color w:val="111115"/>
          <w:sz w:val="24"/>
          <w:szCs w:val="24"/>
        </w:rPr>
        <w:t>ЗА</w:t>
      </w:r>
      <w:r w:rsidRPr="00FE4572">
        <w:rPr>
          <w:color w:val="111115"/>
          <w:spacing w:val="-8"/>
          <w:sz w:val="24"/>
          <w:szCs w:val="24"/>
        </w:rPr>
        <w:t xml:space="preserve"> </w:t>
      </w:r>
      <w:r w:rsidRPr="00FE4572">
        <w:rPr>
          <w:color w:val="111115"/>
          <w:spacing w:val="-2"/>
          <w:sz w:val="24"/>
          <w:szCs w:val="24"/>
        </w:rPr>
        <w:t>СОТРУДНИЧЕСТВО!</w:t>
      </w: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FE4572" w:rsidP="00FE4572">
      <w:pPr>
        <w:pStyle w:val="a3"/>
        <w:spacing w:before="240"/>
        <w:jc w:val="center"/>
        <w:rPr>
          <w:sz w:val="24"/>
          <w:szCs w:val="24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©</w:t>
      </w:r>
      <w:r>
        <w:rPr>
          <w:color w:val="111115"/>
          <w:spacing w:val="-2"/>
          <w:szCs w:val="24"/>
        </w:rPr>
        <w:t xml:space="preserve"> </w:t>
      </w:r>
      <w:r>
        <w:rPr>
          <w:color w:val="111115"/>
          <w:spacing w:val="-2"/>
          <w:szCs w:val="24"/>
        </w:rPr>
        <w:t>МБОУ ДО ДДТ с. Александровское</w:t>
      </w: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p w:rsidR="00771BC3" w:rsidRPr="00FE4572" w:rsidRDefault="00771BC3">
      <w:pPr>
        <w:pStyle w:val="a3"/>
        <w:rPr>
          <w:sz w:val="24"/>
          <w:szCs w:val="24"/>
        </w:rPr>
      </w:pPr>
    </w:p>
    <w:sectPr w:rsidR="00771BC3" w:rsidRPr="00FE4572">
      <w:pgSz w:w="11910" w:h="16840"/>
      <w:pgMar w:top="108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6BB"/>
    <w:multiLevelType w:val="hybridMultilevel"/>
    <w:tmpl w:val="5D528FFE"/>
    <w:lvl w:ilvl="0" w:tplc="7F3A6AB0">
      <w:start w:val="16"/>
      <w:numFmt w:val="decimal"/>
      <w:lvlText w:val="%1.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9"/>
        <w:sz w:val="26"/>
        <w:szCs w:val="26"/>
        <w:lang w:val="ru-RU" w:eastAsia="en-US" w:bidi="ar-SA"/>
      </w:rPr>
    </w:lvl>
    <w:lvl w:ilvl="1" w:tplc="39FC071C">
      <w:start w:val="1"/>
      <w:numFmt w:val="decimal"/>
      <w:lvlText w:val="%2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9"/>
        <w:sz w:val="28"/>
        <w:szCs w:val="28"/>
        <w:lang w:val="ru-RU" w:eastAsia="en-US" w:bidi="ar-SA"/>
      </w:rPr>
    </w:lvl>
    <w:lvl w:ilvl="2" w:tplc="F6F81168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3" w:tplc="434E92CE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4" w:tplc="742C219E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  <w:lvl w:ilvl="5" w:tplc="2834BC56">
      <w:numFmt w:val="bullet"/>
      <w:lvlText w:val="•"/>
      <w:lvlJc w:val="left"/>
      <w:pPr>
        <w:ind w:left="3716" w:hanging="212"/>
      </w:pPr>
      <w:rPr>
        <w:rFonts w:hint="default"/>
        <w:lang w:val="ru-RU" w:eastAsia="en-US" w:bidi="ar-SA"/>
      </w:rPr>
    </w:lvl>
    <w:lvl w:ilvl="6" w:tplc="B3CE673C">
      <w:numFmt w:val="bullet"/>
      <w:lvlText w:val="•"/>
      <w:lvlJc w:val="left"/>
      <w:pPr>
        <w:ind w:left="4435" w:hanging="212"/>
      </w:pPr>
      <w:rPr>
        <w:rFonts w:hint="default"/>
        <w:lang w:val="ru-RU" w:eastAsia="en-US" w:bidi="ar-SA"/>
      </w:rPr>
    </w:lvl>
    <w:lvl w:ilvl="7" w:tplc="FEA23186">
      <w:numFmt w:val="bullet"/>
      <w:lvlText w:val="•"/>
      <w:lvlJc w:val="left"/>
      <w:pPr>
        <w:ind w:left="5154" w:hanging="212"/>
      </w:pPr>
      <w:rPr>
        <w:rFonts w:hint="default"/>
        <w:lang w:val="ru-RU" w:eastAsia="en-US" w:bidi="ar-SA"/>
      </w:rPr>
    </w:lvl>
    <w:lvl w:ilvl="8" w:tplc="66B6BFF4">
      <w:numFmt w:val="bullet"/>
      <w:lvlText w:val="•"/>
      <w:lvlJc w:val="left"/>
      <w:pPr>
        <w:ind w:left="5873" w:hanging="212"/>
      </w:pPr>
      <w:rPr>
        <w:rFonts w:hint="default"/>
        <w:lang w:val="ru-RU" w:eastAsia="en-US" w:bidi="ar-SA"/>
      </w:rPr>
    </w:lvl>
  </w:abstractNum>
  <w:abstractNum w:abstractNumId="1">
    <w:nsid w:val="065D498F"/>
    <w:multiLevelType w:val="hybridMultilevel"/>
    <w:tmpl w:val="79E00A5A"/>
    <w:lvl w:ilvl="0" w:tplc="757E04B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99"/>
        <w:sz w:val="20"/>
        <w:szCs w:val="20"/>
        <w:lang w:val="ru-RU" w:eastAsia="en-US" w:bidi="ar-SA"/>
      </w:rPr>
    </w:lvl>
    <w:lvl w:ilvl="1" w:tplc="118EB950">
      <w:numFmt w:val="bullet"/>
      <w:lvlText w:val="•"/>
      <w:lvlJc w:val="left"/>
      <w:pPr>
        <w:ind w:left="1487" w:hanging="361"/>
      </w:pPr>
      <w:rPr>
        <w:rFonts w:hint="default"/>
        <w:lang w:val="ru-RU" w:eastAsia="en-US" w:bidi="ar-SA"/>
      </w:rPr>
    </w:lvl>
    <w:lvl w:ilvl="2" w:tplc="E87206DE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3" w:tplc="E74CD23A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4" w:tplc="A81E1BE8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5" w:tplc="FF04CA06">
      <w:numFmt w:val="bullet"/>
      <w:lvlText w:val="•"/>
      <w:lvlJc w:val="left"/>
      <w:pPr>
        <w:ind w:left="4076" w:hanging="361"/>
      </w:pPr>
      <w:rPr>
        <w:rFonts w:hint="default"/>
        <w:lang w:val="ru-RU" w:eastAsia="en-US" w:bidi="ar-SA"/>
      </w:rPr>
    </w:lvl>
    <w:lvl w:ilvl="6" w:tplc="C62E859C"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7" w:tplc="5896DA86">
      <w:numFmt w:val="bullet"/>
      <w:lvlText w:val="•"/>
      <w:lvlJc w:val="left"/>
      <w:pPr>
        <w:ind w:left="5370" w:hanging="361"/>
      </w:pPr>
      <w:rPr>
        <w:rFonts w:hint="default"/>
        <w:lang w:val="ru-RU" w:eastAsia="en-US" w:bidi="ar-SA"/>
      </w:rPr>
    </w:lvl>
    <w:lvl w:ilvl="8" w:tplc="BF4EC86A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</w:abstractNum>
  <w:abstractNum w:abstractNumId="2">
    <w:nsid w:val="09F11D56"/>
    <w:multiLevelType w:val="hybridMultilevel"/>
    <w:tmpl w:val="53BCC868"/>
    <w:lvl w:ilvl="0" w:tplc="B02AEC72">
      <w:numFmt w:val="bullet"/>
      <w:lvlText w:val=""/>
      <w:lvlJc w:val="left"/>
      <w:pPr>
        <w:ind w:left="840" w:hanging="404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99"/>
        <w:sz w:val="28"/>
        <w:szCs w:val="28"/>
        <w:lang w:val="ru-RU" w:eastAsia="en-US" w:bidi="ar-SA"/>
      </w:rPr>
    </w:lvl>
    <w:lvl w:ilvl="1" w:tplc="62BC364A">
      <w:numFmt w:val="bullet"/>
      <w:lvlText w:val="•"/>
      <w:lvlJc w:val="left"/>
      <w:pPr>
        <w:ind w:left="1714" w:hanging="404"/>
      </w:pPr>
      <w:rPr>
        <w:rFonts w:hint="default"/>
        <w:lang w:val="ru-RU" w:eastAsia="en-US" w:bidi="ar-SA"/>
      </w:rPr>
    </w:lvl>
    <w:lvl w:ilvl="2" w:tplc="0E9A6E56">
      <w:numFmt w:val="bullet"/>
      <w:lvlText w:val="•"/>
      <w:lvlJc w:val="left"/>
      <w:pPr>
        <w:ind w:left="2588" w:hanging="404"/>
      </w:pPr>
      <w:rPr>
        <w:rFonts w:hint="default"/>
        <w:lang w:val="ru-RU" w:eastAsia="en-US" w:bidi="ar-SA"/>
      </w:rPr>
    </w:lvl>
    <w:lvl w:ilvl="3" w:tplc="6404528E">
      <w:numFmt w:val="bullet"/>
      <w:lvlText w:val="•"/>
      <w:lvlJc w:val="left"/>
      <w:pPr>
        <w:ind w:left="3463" w:hanging="404"/>
      </w:pPr>
      <w:rPr>
        <w:rFonts w:hint="default"/>
        <w:lang w:val="ru-RU" w:eastAsia="en-US" w:bidi="ar-SA"/>
      </w:rPr>
    </w:lvl>
    <w:lvl w:ilvl="4" w:tplc="7534A86E">
      <w:numFmt w:val="bullet"/>
      <w:lvlText w:val="•"/>
      <w:lvlJc w:val="left"/>
      <w:pPr>
        <w:ind w:left="4337" w:hanging="404"/>
      </w:pPr>
      <w:rPr>
        <w:rFonts w:hint="default"/>
        <w:lang w:val="ru-RU" w:eastAsia="en-US" w:bidi="ar-SA"/>
      </w:rPr>
    </w:lvl>
    <w:lvl w:ilvl="5" w:tplc="17FEE2CC">
      <w:numFmt w:val="bullet"/>
      <w:lvlText w:val="•"/>
      <w:lvlJc w:val="left"/>
      <w:pPr>
        <w:ind w:left="5212" w:hanging="404"/>
      </w:pPr>
      <w:rPr>
        <w:rFonts w:hint="default"/>
        <w:lang w:val="ru-RU" w:eastAsia="en-US" w:bidi="ar-SA"/>
      </w:rPr>
    </w:lvl>
    <w:lvl w:ilvl="6" w:tplc="4BA68F6A">
      <w:numFmt w:val="bullet"/>
      <w:lvlText w:val="•"/>
      <w:lvlJc w:val="left"/>
      <w:pPr>
        <w:ind w:left="6086" w:hanging="404"/>
      </w:pPr>
      <w:rPr>
        <w:rFonts w:hint="default"/>
        <w:lang w:val="ru-RU" w:eastAsia="en-US" w:bidi="ar-SA"/>
      </w:rPr>
    </w:lvl>
    <w:lvl w:ilvl="7" w:tplc="50B48F86">
      <w:numFmt w:val="bullet"/>
      <w:lvlText w:val="•"/>
      <w:lvlJc w:val="left"/>
      <w:pPr>
        <w:ind w:left="6960" w:hanging="404"/>
      </w:pPr>
      <w:rPr>
        <w:rFonts w:hint="default"/>
        <w:lang w:val="ru-RU" w:eastAsia="en-US" w:bidi="ar-SA"/>
      </w:rPr>
    </w:lvl>
    <w:lvl w:ilvl="8" w:tplc="9C84DAD2">
      <w:numFmt w:val="bullet"/>
      <w:lvlText w:val="•"/>
      <w:lvlJc w:val="left"/>
      <w:pPr>
        <w:ind w:left="7835" w:hanging="404"/>
      </w:pPr>
      <w:rPr>
        <w:rFonts w:hint="default"/>
        <w:lang w:val="ru-RU" w:eastAsia="en-US" w:bidi="ar-SA"/>
      </w:rPr>
    </w:lvl>
  </w:abstractNum>
  <w:abstractNum w:abstractNumId="3">
    <w:nsid w:val="0E7E276F"/>
    <w:multiLevelType w:val="hybridMultilevel"/>
    <w:tmpl w:val="2D9646D2"/>
    <w:lvl w:ilvl="0" w:tplc="67D0FFBE">
      <w:start w:val="1"/>
      <w:numFmt w:val="decimal"/>
      <w:lvlText w:val="%1."/>
      <w:lvlJc w:val="left"/>
      <w:pPr>
        <w:ind w:left="99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8"/>
        <w:sz w:val="28"/>
        <w:szCs w:val="28"/>
        <w:lang w:val="ru-RU" w:eastAsia="en-US" w:bidi="ar-SA"/>
      </w:rPr>
    </w:lvl>
    <w:lvl w:ilvl="1" w:tplc="AE9054E0">
      <w:numFmt w:val="bullet"/>
      <w:lvlText w:val="□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9"/>
        <w:sz w:val="28"/>
        <w:szCs w:val="28"/>
        <w:lang w:val="ru-RU" w:eastAsia="en-US" w:bidi="ar-SA"/>
      </w:rPr>
    </w:lvl>
    <w:lvl w:ilvl="2" w:tplc="97285698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3" w:tplc="6F185A06">
      <w:numFmt w:val="bullet"/>
      <w:lvlText w:val="•"/>
      <w:lvlJc w:val="left"/>
      <w:pPr>
        <w:ind w:left="3240" w:hanging="240"/>
      </w:pPr>
      <w:rPr>
        <w:rFonts w:hint="default"/>
        <w:lang w:val="ru-RU" w:eastAsia="en-US" w:bidi="ar-SA"/>
      </w:rPr>
    </w:lvl>
    <w:lvl w:ilvl="4" w:tplc="323468BA">
      <w:numFmt w:val="bullet"/>
      <w:lvlText w:val="•"/>
      <w:lvlJc w:val="left"/>
      <w:pPr>
        <w:ind w:left="4361" w:hanging="240"/>
      </w:pPr>
      <w:rPr>
        <w:rFonts w:hint="default"/>
        <w:lang w:val="ru-RU" w:eastAsia="en-US" w:bidi="ar-SA"/>
      </w:rPr>
    </w:lvl>
    <w:lvl w:ilvl="5" w:tplc="0D28259C">
      <w:numFmt w:val="bullet"/>
      <w:lvlText w:val="•"/>
      <w:lvlJc w:val="left"/>
      <w:pPr>
        <w:ind w:left="5481" w:hanging="240"/>
      </w:pPr>
      <w:rPr>
        <w:rFonts w:hint="default"/>
        <w:lang w:val="ru-RU" w:eastAsia="en-US" w:bidi="ar-SA"/>
      </w:rPr>
    </w:lvl>
    <w:lvl w:ilvl="6" w:tplc="24DA3E58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7" w:tplc="475C1778">
      <w:numFmt w:val="bullet"/>
      <w:lvlText w:val="•"/>
      <w:lvlJc w:val="left"/>
      <w:pPr>
        <w:ind w:left="7722" w:hanging="240"/>
      </w:pPr>
      <w:rPr>
        <w:rFonts w:hint="default"/>
        <w:lang w:val="ru-RU" w:eastAsia="en-US" w:bidi="ar-SA"/>
      </w:rPr>
    </w:lvl>
    <w:lvl w:ilvl="8" w:tplc="C65AFFC2">
      <w:numFmt w:val="bullet"/>
      <w:lvlText w:val="•"/>
      <w:lvlJc w:val="left"/>
      <w:pPr>
        <w:ind w:left="8843" w:hanging="240"/>
      </w:pPr>
      <w:rPr>
        <w:rFonts w:hint="default"/>
        <w:lang w:val="ru-RU" w:eastAsia="en-US" w:bidi="ar-SA"/>
      </w:rPr>
    </w:lvl>
  </w:abstractNum>
  <w:abstractNum w:abstractNumId="4">
    <w:nsid w:val="14FC3E29"/>
    <w:multiLevelType w:val="hybridMultilevel"/>
    <w:tmpl w:val="B57613A6"/>
    <w:lvl w:ilvl="0" w:tplc="2D50ABC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0C9436">
      <w:numFmt w:val="bullet"/>
      <w:lvlText w:val="•"/>
      <w:lvlJc w:val="left"/>
      <w:pPr>
        <w:ind w:left="396" w:hanging="164"/>
      </w:pPr>
      <w:rPr>
        <w:rFonts w:hint="default"/>
        <w:lang w:val="ru-RU" w:eastAsia="en-US" w:bidi="ar-SA"/>
      </w:rPr>
    </w:lvl>
    <w:lvl w:ilvl="2" w:tplc="7D129AA6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3" w:tplc="4738BD8E">
      <w:numFmt w:val="bullet"/>
      <w:lvlText w:val="•"/>
      <w:lvlJc w:val="left"/>
      <w:pPr>
        <w:ind w:left="988" w:hanging="164"/>
      </w:pPr>
      <w:rPr>
        <w:rFonts w:hint="default"/>
        <w:lang w:val="ru-RU" w:eastAsia="en-US" w:bidi="ar-SA"/>
      </w:rPr>
    </w:lvl>
    <w:lvl w:ilvl="4" w:tplc="7D40843E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5" w:tplc="C7AA69D4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6" w:tplc="476C4898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7" w:tplc="3EFE280A"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8" w:tplc="5EBCCCDA">
      <w:numFmt w:val="bullet"/>
      <w:lvlText w:val="•"/>
      <w:lvlJc w:val="left"/>
      <w:pPr>
        <w:ind w:left="2470" w:hanging="164"/>
      </w:pPr>
      <w:rPr>
        <w:rFonts w:hint="default"/>
        <w:lang w:val="ru-RU" w:eastAsia="en-US" w:bidi="ar-SA"/>
      </w:rPr>
    </w:lvl>
  </w:abstractNum>
  <w:abstractNum w:abstractNumId="5">
    <w:nsid w:val="16421369"/>
    <w:multiLevelType w:val="hybridMultilevel"/>
    <w:tmpl w:val="B87E4102"/>
    <w:lvl w:ilvl="0" w:tplc="72BC08BC">
      <w:numFmt w:val="bullet"/>
      <w:lvlText w:val="-"/>
      <w:lvlJc w:val="left"/>
      <w:pPr>
        <w:ind w:left="71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9"/>
        <w:sz w:val="28"/>
        <w:szCs w:val="28"/>
        <w:lang w:val="ru-RU" w:eastAsia="en-US" w:bidi="ar-SA"/>
      </w:rPr>
    </w:lvl>
    <w:lvl w:ilvl="1" w:tplc="537895D4">
      <w:numFmt w:val="bullet"/>
      <w:lvlText w:val=""/>
      <w:lvlJc w:val="left"/>
      <w:pPr>
        <w:ind w:left="14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AA2FAEE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3" w:tplc="0B5650F8">
      <w:numFmt w:val="bullet"/>
      <w:lvlText w:val="•"/>
      <w:lvlJc w:val="left"/>
      <w:pPr>
        <w:ind w:left="3583" w:hanging="361"/>
      </w:pPr>
      <w:rPr>
        <w:rFonts w:hint="default"/>
        <w:lang w:val="ru-RU" w:eastAsia="en-US" w:bidi="ar-SA"/>
      </w:rPr>
    </w:lvl>
    <w:lvl w:ilvl="4" w:tplc="CE7E38DE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E8CA3978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6" w:tplc="2424C252">
      <w:numFmt w:val="bullet"/>
      <w:lvlText w:val="•"/>
      <w:lvlJc w:val="left"/>
      <w:pPr>
        <w:ind w:left="6797" w:hanging="361"/>
      </w:pPr>
      <w:rPr>
        <w:rFonts w:hint="default"/>
        <w:lang w:val="ru-RU" w:eastAsia="en-US" w:bidi="ar-SA"/>
      </w:rPr>
    </w:lvl>
    <w:lvl w:ilvl="7" w:tplc="7E88AF3E">
      <w:numFmt w:val="bullet"/>
      <w:lvlText w:val="•"/>
      <w:lvlJc w:val="left"/>
      <w:pPr>
        <w:ind w:left="7869" w:hanging="361"/>
      </w:pPr>
      <w:rPr>
        <w:rFonts w:hint="default"/>
        <w:lang w:val="ru-RU" w:eastAsia="en-US" w:bidi="ar-SA"/>
      </w:rPr>
    </w:lvl>
    <w:lvl w:ilvl="8" w:tplc="66240A80">
      <w:numFmt w:val="bullet"/>
      <w:lvlText w:val="•"/>
      <w:lvlJc w:val="left"/>
      <w:pPr>
        <w:ind w:left="8940" w:hanging="361"/>
      </w:pPr>
      <w:rPr>
        <w:rFonts w:hint="default"/>
        <w:lang w:val="ru-RU" w:eastAsia="en-US" w:bidi="ar-SA"/>
      </w:rPr>
    </w:lvl>
  </w:abstractNum>
  <w:abstractNum w:abstractNumId="6">
    <w:nsid w:val="1B1643CD"/>
    <w:multiLevelType w:val="hybridMultilevel"/>
    <w:tmpl w:val="AF08362A"/>
    <w:lvl w:ilvl="0" w:tplc="48D235FA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7"/>
        <w:sz w:val="26"/>
        <w:szCs w:val="26"/>
        <w:lang w:val="ru-RU" w:eastAsia="en-US" w:bidi="ar-SA"/>
      </w:rPr>
    </w:lvl>
    <w:lvl w:ilvl="1" w:tplc="1C5EA95E">
      <w:numFmt w:val="bullet"/>
      <w:lvlText w:val="•"/>
      <w:lvlJc w:val="left"/>
      <w:pPr>
        <w:ind w:left="839" w:hanging="212"/>
      </w:pPr>
      <w:rPr>
        <w:rFonts w:hint="default"/>
        <w:lang w:val="ru-RU" w:eastAsia="en-US" w:bidi="ar-SA"/>
      </w:rPr>
    </w:lvl>
    <w:lvl w:ilvl="2" w:tplc="0E843ECC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3" w:tplc="ABBE04DA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4" w:tplc="A33828BA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  <w:lvl w:ilvl="5" w:tplc="C98EF75A">
      <w:numFmt w:val="bullet"/>
      <w:lvlText w:val="•"/>
      <w:lvlJc w:val="left"/>
      <w:pPr>
        <w:ind w:left="3716" w:hanging="212"/>
      </w:pPr>
      <w:rPr>
        <w:rFonts w:hint="default"/>
        <w:lang w:val="ru-RU" w:eastAsia="en-US" w:bidi="ar-SA"/>
      </w:rPr>
    </w:lvl>
    <w:lvl w:ilvl="6" w:tplc="DCDA3310">
      <w:numFmt w:val="bullet"/>
      <w:lvlText w:val="•"/>
      <w:lvlJc w:val="left"/>
      <w:pPr>
        <w:ind w:left="4435" w:hanging="212"/>
      </w:pPr>
      <w:rPr>
        <w:rFonts w:hint="default"/>
        <w:lang w:val="ru-RU" w:eastAsia="en-US" w:bidi="ar-SA"/>
      </w:rPr>
    </w:lvl>
    <w:lvl w:ilvl="7" w:tplc="4392BFB8">
      <w:numFmt w:val="bullet"/>
      <w:lvlText w:val="•"/>
      <w:lvlJc w:val="left"/>
      <w:pPr>
        <w:ind w:left="5154" w:hanging="212"/>
      </w:pPr>
      <w:rPr>
        <w:rFonts w:hint="default"/>
        <w:lang w:val="ru-RU" w:eastAsia="en-US" w:bidi="ar-SA"/>
      </w:rPr>
    </w:lvl>
    <w:lvl w:ilvl="8" w:tplc="A802DF82">
      <w:numFmt w:val="bullet"/>
      <w:lvlText w:val="•"/>
      <w:lvlJc w:val="left"/>
      <w:pPr>
        <w:ind w:left="5873" w:hanging="212"/>
      </w:pPr>
      <w:rPr>
        <w:rFonts w:hint="default"/>
        <w:lang w:val="ru-RU" w:eastAsia="en-US" w:bidi="ar-SA"/>
      </w:rPr>
    </w:lvl>
  </w:abstractNum>
  <w:abstractNum w:abstractNumId="7">
    <w:nsid w:val="2F905718"/>
    <w:multiLevelType w:val="hybridMultilevel"/>
    <w:tmpl w:val="DD9684D2"/>
    <w:lvl w:ilvl="0" w:tplc="E724EE0C">
      <w:start w:val="1"/>
      <w:numFmt w:val="decimal"/>
      <w:lvlText w:val="%1."/>
      <w:lvlJc w:val="left"/>
      <w:pPr>
        <w:ind w:left="104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7"/>
        <w:sz w:val="26"/>
        <w:szCs w:val="26"/>
        <w:lang w:val="ru-RU" w:eastAsia="en-US" w:bidi="ar-SA"/>
      </w:rPr>
    </w:lvl>
    <w:lvl w:ilvl="1" w:tplc="D9B0ECE8">
      <w:numFmt w:val="bullet"/>
      <w:lvlText w:val="•"/>
      <w:lvlJc w:val="left"/>
      <w:pPr>
        <w:ind w:left="1667" w:hanging="212"/>
      </w:pPr>
      <w:rPr>
        <w:rFonts w:hint="default"/>
        <w:lang w:val="ru-RU" w:eastAsia="en-US" w:bidi="ar-SA"/>
      </w:rPr>
    </w:lvl>
    <w:lvl w:ilvl="2" w:tplc="10E8E5BC">
      <w:numFmt w:val="bullet"/>
      <w:lvlText w:val="•"/>
      <w:lvlJc w:val="left"/>
      <w:pPr>
        <w:ind w:left="2294" w:hanging="212"/>
      </w:pPr>
      <w:rPr>
        <w:rFonts w:hint="default"/>
        <w:lang w:val="ru-RU" w:eastAsia="en-US" w:bidi="ar-SA"/>
      </w:rPr>
    </w:lvl>
    <w:lvl w:ilvl="3" w:tplc="FE08226C">
      <w:numFmt w:val="bullet"/>
      <w:lvlText w:val="•"/>
      <w:lvlJc w:val="left"/>
      <w:pPr>
        <w:ind w:left="2921" w:hanging="212"/>
      </w:pPr>
      <w:rPr>
        <w:rFonts w:hint="default"/>
        <w:lang w:val="ru-RU" w:eastAsia="en-US" w:bidi="ar-SA"/>
      </w:rPr>
    </w:lvl>
    <w:lvl w:ilvl="4" w:tplc="E82681B2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5" w:tplc="19C87EB6">
      <w:numFmt w:val="bullet"/>
      <w:lvlText w:val="•"/>
      <w:lvlJc w:val="left"/>
      <w:pPr>
        <w:ind w:left="4176" w:hanging="212"/>
      </w:pPr>
      <w:rPr>
        <w:rFonts w:hint="default"/>
        <w:lang w:val="ru-RU" w:eastAsia="en-US" w:bidi="ar-SA"/>
      </w:rPr>
    </w:lvl>
    <w:lvl w:ilvl="6" w:tplc="84DA18AC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CE24B878">
      <w:numFmt w:val="bullet"/>
      <w:lvlText w:val="•"/>
      <w:lvlJc w:val="left"/>
      <w:pPr>
        <w:ind w:left="5430" w:hanging="212"/>
      </w:pPr>
      <w:rPr>
        <w:rFonts w:hint="default"/>
        <w:lang w:val="ru-RU" w:eastAsia="en-US" w:bidi="ar-SA"/>
      </w:rPr>
    </w:lvl>
    <w:lvl w:ilvl="8" w:tplc="6BC4D9E6">
      <w:numFmt w:val="bullet"/>
      <w:lvlText w:val="•"/>
      <w:lvlJc w:val="left"/>
      <w:pPr>
        <w:ind w:left="6057" w:hanging="212"/>
      </w:pPr>
      <w:rPr>
        <w:rFonts w:hint="default"/>
        <w:lang w:val="ru-RU" w:eastAsia="en-US" w:bidi="ar-SA"/>
      </w:rPr>
    </w:lvl>
  </w:abstractNum>
  <w:abstractNum w:abstractNumId="8">
    <w:nsid w:val="40926FE8"/>
    <w:multiLevelType w:val="hybridMultilevel"/>
    <w:tmpl w:val="CEE01222"/>
    <w:lvl w:ilvl="0" w:tplc="18527A2C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100"/>
        <w:sz w:val="20"/>
        <w:szCs w:val="20"/>
        <w:lang w:val="ru-RU" w:eastAsia="en-US" w:bidi="ar-SA"/>
      </w:rPr>
    </w:lvl>
    <w:lvl w:ilvl="1" w:tplc="6BA86DC0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100"/>
        <w:sz w:val="20"/>
        <w:szCs w:val="20"/>
        <w:lang w:val="ru-RU" w:eastAsia="en-US" w:bidi="ar-SA"/>
      </w:rPr>
    </w:lvl>
    <w:lvl w:ilvl="2" w:tplc="CADA8994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8EAE1A4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4B2078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8C4A8EF4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6" w:tplc="C6C04C9A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7" w:tplc="1E82AB6A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8" w:tplc="AC0CB4E4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abstractNum w:abstractNumId="9">
    <w:nsid w:val="550E39BE"/>
    <w:multiLevelType w:val="hybridMultilevel"/>
    <w:tmpl w:val="D62E3170"/>
    <w:lvl w:ilvl="0" w:tplc="242899EC">
      <w:start w:val="8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7"/>
        <w:sz w:val="26"/>
        <w:szCs w:val="26"/>
        <w:lang w:val="ru-RU" w:eastAsia="en-US" w:bidi="ar-SA"/>
      </w:rPr>
    </w:lvl>
    <w:lvl w:ilvl="1" w:tplc="7978955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9"/>
        <w:sz w:val="28"/>
        <w:szCs w:val="28"/>
        <w:lang w:val="ru-RU" w:eastAsia="en-US" w:bidi="ar-SA"/>
      </w:rPr>
    </w:lvl>
    <w:lvl w:ilvl="2" w:tplc="B06A576A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3" w:tplc="FD1E3516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4" w:tplc="EF229282">
      <w:numFmt w:val="bullet"/>
      <w:lvlText w:val="•"/>
      <w:lvlJc w:val="left"/>
      <w:pPr>
        <w:ind w:left="2996" w:hanging="164"/>
      </w:pPr>
      <w:rPr>
        <w:rFonts w:hint="default"/>
        <w:lang w:val="ru-RU" w:eastAsia="en-US" w:bidi="ar-SA"/>
      </w:rPr>
    </w:lvl>
    <w:lvl w:ilvl="5" w:tplc="EBF6D398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6" w:tplc="1F9CF7C8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7" w:tplc="36E8E196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8" w:tplc="E1A06DD6">
      <w:numFmt w:val="bullet"/>
      <w:lvlText w:val="•"/>
      <w:lvlJc w:val="left"/>
      <w:pPr>
        <w:ind w:left="587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BC3"/>
    <w:rsid w:val="00771BC3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Околелова</dc:creator>
  <cp:lastModifiedBy>Admin</cp:lastModifiedBy>
  <cp:revision>2</cp:revision>
  <dcterms:created xsi:type="dcterms:W3CDTF">2024-01-15T05:59:00Z</dcterms:created>
  <dcterms:modified xsi:type="dcterms:W3CDTF">2024-01-15T05:59:00Z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www.ilovepdf.com</vt:lpwstr>
  </property>
</Properties>
</file>